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实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  <w:t>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方正小标宋简体" w:hAnsi="方正小标宋简体" w:eastAsia="方正小标宋简体" w:cs="方正小标宋简体"/>
          <w:sz w:val="72"/>
          <w:szCs w:val="144"/>
          <w:shd w:val="clear" w:color="auto" w:fill="auto"/>
          <w:lang w:val="en-US" w:eastAsia="zh-CN"/>
        </w:rPr>
      </w:pPr>
    </w:p>
    <w:p>
      <w:pPr>
        <w:ind w:firstLine="1560" w:firstLineChars="300"/>
        <w:jc w:val="left"/>
        <w:rPr>
          <w:rFonts w:hint="eastAsia" w:ascii="方正小标宋简体" w:hAnsi="方正小标宋简体" w:eastAsia="方正小标宋简体" w:cs="方正小标宋简体"/>
          <w:i w:val="0"/>
          <w:iCs w:val="0"/>
          <w:sz w:val="52"/>
          <w:szCs w:val="72"/>
          <w:u w:val="single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52"/>
          <w:szCs w:val="72"/>
          <w:shd w:val="clear" w:color="auto" w:fill="auto"/>
          <w:lang w:val="en-US" w:eastAsia="zh-CN"/>
        </w:rPr>
        <w:t>学院：</w:t>
      </w:r>
      <w:r>
        <w:rPr>
          <w:rFonts w:hint="eastAsia" w:ascii="方正小标宋简体" w:hAnsi="方正小标宋简体" w:eastAsia="方正小标宋简体" w:cs="方正小标宋简体"/>
          <w:i w:val="0"/>
          <w:iCs w:val="0"/>
          <w:sz w:val="52"/>
          <w:szCs w:val="72"/>
          <w:u w:val="single"/>
          <w:shd w:val="clear" w:color="auto" w:fill="auto"/>
          <w:lang w:val="en-US" w:eastAsia="zh-CN"/>
        </w:rPr>
        <w:t>电子信息与通信学院</w:t>
      </w:r>
    </w:p>
    <w:p>
      <w:pPr>
        <w:ind w:firstLine="1560" w:firstLineChars="300"/>
        <w:jc w:val="left"/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52"/>
          <w:szCs w:val="72"/>
          <w:shd w:val="clear" w:color="auto" w:fill="auto"/>
          <w:lang w:val="en-US" w:eastAsia="zh-CN"/>
        </w:rPr>
        <w:t>班级：</w:t>
      </w:r>
      <w:r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  <w:t>通信工程2002班</w:t>
      </w:r>
    </w:p>
    <w:p>
      <w:pPr>
        <w:ind w:firstLine="1560" w:firstLineChars="300"/>
        <w:jc w:val="left"/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52"/>
          <w:szCs w:val="72"/>
          <w:shd w:val="clear" w:color="auto" w:fill="auto"/>
          <w:lang w:val="en-US" w:eastAsia="zh-CN"/>
        </w:rPr>
        <w:t>姓名：</w:t>
      </w:r>
      <w:r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  <w:t>涂增基</w:t>
      </w:r>
    </w:p>
    <w:p>
      <w:pPr>
        <w:ind w:firstLine="1560" w:firstLineChars="300"/>
        <w:jc w:val="left"/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52"/>
          <w:szCs w:val="72"/>
          <w:shd w:val="clear" w:color="auto" w:fill="auto"/>
          <w:lang w:val="en-US" w:eastAsia="zh-CN"/>
        </w:rPr>
        <w:t>学号：</w:t>
      </w:r>
      <w:r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  <w:t>U202013990</w:t>
      </w:r>
    </w:p>
    <w:p>
      <w:pPr>
        <w:ind w:firstLine="1560" w:firstLineChars="300"/>
        <w:jc w:val="left"/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</w:pPr>
      <w:r>
        <w:rPr>
          <w:rFonts w:hint="eastAsia" w:ascii="方正小标宋简体" w:hAnsi="方正小标宋简体" w:eastAsia="方正小标宋简体" w:cs="方正小标宋简体"/>
          <w:sz w:val="52"/>
          <w:szCs w:val="72"/>
          <w:shd w:val="clear" w:color="auto" w:fill="auto"/>
          <w:lang w:val="en-US" w:eastAsia="zh-CN"/>
        </w:rPr>
        <w:t>实验时间：</w:t>
      </w:r>
      <w:r>
        <w:rPr>
          <w:rFonts w:hint="eastAsia" w:ascii="方正小标宋简体" w:hAnsi="方正小标宋简体" w:eastAsia="方正小标宋简体" w:cs="方正小标宋简体"/>
          <w:sz w:val="52"/>
          <w:szCs w:val="72"/>
          <w:u w:val="single"/>
          <w:shd w:val="clear" w:color="auto" w:fill="auto"/>
          <w:lang w:val="en-US" w:eastAsia="zh-CN"/>
        </w:rPr>
        <w:t>2021年11月2日</w:t>
      </w:r>
    </w:p>
    <w:p>
      <w:pPr>
        <w:ind w:firstLine="1200" w:firstLineChars="300"/>
        <w:jc w:val="left"/>
        <w:rPr>
          <w:rFonts w:hint="eastAsia" w:ascii="方正小标宋简体" w:hAnsi="方正小标宋简体" w:eastAsia="方正小标宋简体" w:cs="方正小标宋简体"/>
          <w:sz w:val="40"/>
          <w:szCs w:val="48"/>
          <w:u w:val="single"/>
          <w:shd w:val="clear" w:color="auto" w:fill="auto"/>
          <w:lang w:val="en-US" w:eastAsia="zh-CN"/>
        </w:rPr>
      </w:pPr>
    </w:p>
    <w:p>
      <w:pPr>
        <w:jc w:val="left"/>
        <w:rPr>
          <w:rFonts w:hint="eastAsia" w:ascii="方正小标宋简体" w:hAnsi="方正小标宋简体" w:eastAsia="方正小标宋简体" w:cs="方正小标宋简体"/>
          <w:sz w:val="40"/>
          <w:szCs w:val="48"/>
          <w:u w:val="single"/>
          <w:shd w:val="clear" w:color="auto" w:fill="auto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  <w:sz w:val="36"/>
          <w:szCs w:val="44"/>
          <w:u w:val="none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44"/>
          <w:u w:val="none"/>
          <w:shd w:val="clear" w:color="auto" w:fill="auto"/>
          <w:lang w:val="en-US" w:eastAsia="zh-CN"/>
        </w:rPr>
        <w:t>实验名称</w:t>
      </w:r>
    </w:p>
    <w:p>
      <w:pPr>
        <w:jc w:val="center"/>
        <w:rPr>
          <w:rFonts w:hint="eastAsia" w:ascii="方正小标宋简体" w:hAnsi="方正小标宋简体" w:eastAsia="方正小标宋简体" w:cs="方正小标宋简体"/>
          <w:b/>
          <w:bCs/>
          <w:sz w:val="36"/>
          <w:szCs w:val="44"/>
        </w:rPr>
      </w:pPr>
      <w:r>
        <w:rPr>
          <w:rFonts w:hint="eastAsia" w:ascii="方正小标宋简体" w:hAnsi="方正小标宋简体" w:eastAsia="方正小标宋简体" w:cs="方正小标宋简体"/>
          <w:b/>
          <w:bCs/>
          <w:sz w:val="36"/>
          <w:szCs w:val="44"/>
        </w:rPr>
        <w:t>共源放大电路设计、仿真与实现</w:t>
      </w:r>
    </w:p>
    <w:p>
      <w:pPr>
        <w:jc w:val="both"/>
        <w:rPr>
          <w:rFonts w:hint="eastAsia"/>
          <w:b/>
          <w:bCs/>
          <w:sz w:val="36"/>
          <w:szCs w:val="44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实验目的</w:t>
      </w:r>
    </w:p>
    <w:p>
      <w:pPr>
        <w:numPr>
          <w:ilvl w:val="0"/>
          <w:numId w:val="2"/>
        </w:numPr>
        <w:ind w:leftChars="0"/>
        <w:jc w:val="both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学习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  <w:t>共源放大电路工作原理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2"/>
        </w:numPr>
        <w:ind w:leftChars="0"/>
        <w:jc w:val="both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掌握PSpicec软件的使用。</w:t>
      </w:r>
    </w:p>
    <w:p>
      <w:pPr>
        <w:numPr>
          <w:ilvl w:val="0"/>
          <w:numId w:val="2"/>
        </w:numPr>
        <w:ind w:leftChars="0"/>
        <w:jc w:val="both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掌握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  <w:t>共源放大电路参数调整方法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掌握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  <w:t>共源放大电路的基本原理与参数测量方法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  <w:t>掌握分立元件复杂电路搭建与调试方法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实现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</w:rPr>
        <w:t>共源放大电路</w:t>
      </w:r>
      <w:r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  <w:t>的仿真实现。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b w:val="0"/>
          <w:bCs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实验元器件</w:t>
      </w: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名称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型号/参数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场效应管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2N7000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电容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4.7μF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47μF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1μF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电位器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470kΩ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restart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电阻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100kΩ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5.1kΩ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51kΩ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vMerge w:val="continue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1kΩ</w:t>
            </w:r>
          </w:p>
        </w:tc>
        <w:tc>
          <w:tcPr>
            <w:tcW w:w="2841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36"/>
                <w:vertAlign w:val="baseline"/>
                <w:lang w:val="en-US" w:eastAsia="zh-CN"/>
              </w:rPr>
              <w:t>1</w:t>
            </w:r>
          </w:p>
        </w:tc>
      </w:tr>
    </w:tbl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实验原理、实验参考电路分析与设计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实验电路如图所示：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object>
          <v:shape id="_x0000_i1025" o:spt="75" alt="" type="#_x0000_t75" style="height:257.9pt;width:242.5pt;" o:ole="t" filled="f" o:preferrelative="t" stroked="f" coordsize="21600,21600">
            <v:path/>
            <v:fill on="f" focussize="0,0"/>
            <v:stroke on="f" weight="3pt"/>
            <v:imagedata r:id="rId5" o:title=""/>
            <o:lock v:ext="edit" aspectratio="t"/>
            <w10:wrap type="none"/>
            <w10:anchorlock/>
          </v:shape>
          <o:OLEObject Type="Embed" ProgID="Word.Picture.8" ShapeID="_x0000_i1025" DrawAspect="Content" ObjectID="_1468075725" r:id="rId4">
            <o:LockedField>false</o:LockedField>
          </o:OLEObject>
        </w:objec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连接线路如下：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sz w:val="36"/>
          <w:szCs w:val="44"/>
          <w:lang w:val="en-US" w:eastAsia="zh-CN"/>
        </w:rPr>
      </w:pPr>
      <w:r>
        <w:object>
          <v:shape id="_x0000_i1026" o:spt="75" type="#_x0000_t75" style="height:222.8pt;width:416.15pt;" o:ole="t" filled="f" o:preferrelative="t" stroked="f" coordsize="21600,21600">
            <v:path/>
            <v:fill on="f" focussize="0,0"/>
            <v:stroke on="f" weight="3pt"/>
            <v:imagedata r:id="rId7" o:title=""/>
            <o:lock v:ext="edit" aspectratio="t"/>
            <w10:wrap type="none"/>
            <w10:anchorlock/>
          </v:shape>
          <o:OLEObject Type="Embed" ProgID="Word.Picture.8" ShapeID="_x0000_i1026" DrawAspect="Content" ObjectID="_1468075726" r:id="rId6">
            <o:LockedField>false</o:LockedField>
          </o:OLEObject>
        </w:objec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MOSFET的主要参数及特性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80" w:line="386" w:lineRule="exact"/>
        <w:ind w:right="0"/>
        <w:jc w:val="both"/>
        <w:rPr>
          <w:rFonts w:hint="default"/>
          <w:color w:val="000000"/>
          <w:spacing w:val="0"/>
          <w:w w:val="100"/>
          <w:position w:val="0"/>
          <w:sz w:val="24"/>
          <w:szCs w:val="24"/>
          <w:lang w:val="en-US" w:eastAsia="zh-CN"/>
        </w:rPr>
      </w:pPr>
      <w:r>
        <w:rPr>
          <w:rFonts w:hint="default"/>
          <w:color w:val="000000"/>
          <w:spacing w:val="0"/>
          <w:w w:val="100"/>
          <w:position w:val="0"/>
          <w:sz w:val="24"/>
          <w:szCs w:val="24"/>
          <w:lang w:val="en-US" w:eastAsia="zh-CN"/>
        </w:rPr>
        <w:t>场效应管是一种电压控制型器件，其输入阻抗比 BJT管高得多，可达到10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^</w:t>
      </w:r>
      <w:r>
        <w:rPr>
          <w:rFonts w:hint="default"/>
          <w:color w:val="000000"/>
          <w:spacing w:val="0"/>
          <w:w w:val="100"/>
          <w:position w:val="0"/>
          <w:sz w:val="24"/>
          <w:szCs w:val="24"/>
          <w:lang w:val="en-US" w:eastAsia="zh-CN"/>
        </w:rPr>
        <w:t>9~10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^</w:t>
      </w:r>
      <w:r>
        <w:rPr>
          <w:rFonts w:hint="default"/>
          <w:color w:val="000000"/>
          <w:spacing w:val="0"/>
          <w:w w:val="100"/>
          <w:position w:val="0"/>
          <w:sz w:val="24"/>
          <w:szCs w:val="24"/>
          <w:lang w:val="en-US" w:eastAsia="zh-CN"/>
        </w:rPr>
        <w:t>12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Ω</w:t>
      </w:r>
      <w:r>
        <w:rPr>
          <w:rFonts w:hint="default"/>
          <w:color w:val="000000"/>
          <w:spacing w:val="0"/>
          <w:w w:val="100"/>
          <w:position w:val="0"/>
          <w:sz w:val="24"/>
          <w:szCs w:val="24"/>
          <w:lang w:val="en-US" w:eastAsia="zh-CN"/>
        </w:rPr>
        <w:t>，热稳定性好，特别适合用于电压信号的放大。</w:t>
      </w:r>
    </w:p>
    <w:p>
      <w:pPr>
        <w:pStyle w:val="6"/>
        <w:keepNext w:val="0"/>
        <w:keepLines w:val="0"/>
        <w:widowControl w:val="0"/>
        <w:numPr>
          <w:ilvl w:val="0"/>
          <w:numId w:val="4"/>
        </w:numPr>
        <w:shd w:val="clear" w:color="auto" w:fill="auto"/>
        <w:bidi w:val="0"/>
        <w:spacing w:before="0" w:after="60" w:line="392" w:lineRule="exact"/>
        <w:ind w:left="0" w:right="0" w:firstLine="520"/>
        <w:jc w:val="both"/>
        <w:rPr>
          <w:b/>
          <w:bCs/>
        </w:rPr>
      </w:pPr>
      <w:r>
        <w:rPr>
          <w:b/>
          <w:bCs/>
          <w:color w:val="000000"/>
          <w:spacing w:val="0"/>
          <w:w w:val="100"/>
          <w:position w:val="0"/>
          <w:sz w:val="24"/>
          <w:szCs w:val="24"/>
        </w:rPr>
        <w:t>直流参数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386" w:lineRule="exact"/>
        <w:ind w:left="0" w:right="0" w:firstLine="520"/>
        <w:jc w:val="both"/>
        <w:rPr>
          <w:rFonts w:hint="default" w:eastAsia="宋体"/>
          <w:sz w:val="20"/>
          <w:szCs w:val="20"/>
          <w:vertAlign w:val="subscript"/>
          <w:lang w:val="en-US" w:eastAsia="zh-CN"/>
        </w:rPr>
      </w:pP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</w:rPr>
        <w:t>（1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lang w:eastAsia="zh-CN"/>
        </w:rPr>
        <w:t>）</w:t>
      </w:r>
      <w:r>
        <w:rPr>
          <w:color w:val="000000"/>
          <w:spacing w:val="0"/>
          <w:w w:val="100"/>
          <w:position w:val="0"/>
          <w:sz w:val="24"/>
          <w:szCs w:val="24"/>
        </w:rPr>
        <w:t>开启电压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TN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80" w:line="386" w:lineRule="exact"/>
        <w:ind w:left="0" w:right="0" w:firstLine="980"/>
        <w:jc w:val="both"/>
        <w:rPr>
          <w:color w:val="000000"/>
          <w:spacing w:val="0"/>
          <w:w w:val="100"/>
          <w:position w:val="0"/>
          <w:sz w:val="24"/>
          <w:szCs w:val="24"/>
        </w:rPr>
      </w:pP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TN</w:t>
      </w:r>
      <w:r>
        <w:rPr>
          <w:color w:val="000000"/>
          <w:spacing w:val="0"/>
          <w:w w:val="100"/>
          <w:position w:val="0"/>
          <w:sz w:val="24"/>
          <w:szCs w:val="24"/>
        </w:rPr>
        <w:t>是增强型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MOS</w:t>
      </w:r>
      <w:r>
        <w:rPr>
          <w:color w:val="000000"/>
          <w:spacing w:val="0"/>
          <w:w w:val="100"/>
          <w:position w:val="0"/>
          <w:sz w:val="24"/>
          <w:szCs w:val="24"/>
        </w:rPr>
        <w:t>管的参数。当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DS</w:t>
      </w:r>
      <w:r>
        <w:rPr>
          <w:color w:val="000000"/>
          <w:spacing w:val="0"/>
          <w:w w:val="100"/>
          <w:position w:val="0"/>
          <w:sz w:val="24"/>
          <w:szCs w:val="24"/>
        </w:rPr>
        <w:t>为某一固定值使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i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D</w:t>
      </w:r>
      <w:r>
        <w:rPr>
          <w:color w:val="000000"/>
          <w:spacing w:val="0"/>
          <w:w w:val="100"/>
          <w:position w:val="0"/>
          <w:sz w:val="24"/>
          <w:szCs w:val="24"/>
        </w:rPr>
        <w:t>等于一微小电流时，栅源间的电压为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TN.</w:t>
      </w:r>
      <w:r>
        <w:rPr>
          <w:color w:val="000000"/>
          <w:spacing w:val="0"/>
          <w:w w:val="100"/>
          <w:position w:val="0"/>
          <w:sz w:val="24"/>
          <w:szCs w:val="24"/>
        </w:rPr>
        <w:t>测量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TN</w:t>
      </w:r>
      <w:r>
        <w:rPr>
          <w:color w:val="000000"/>
          <w:spacing w:val="0"/>
          <w:w w:val="100"/>
          <w:position w:val="0"/>
          <w:sz w:val="24"/>
          <w:szCs w:val="24"/>
        </w:rPr>
        <w:t>的电路如图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3.3.1</w:t>
      </w:r>
      <w:r>
        <w:rPr>
          <w:color w:val="000000"/>
          <w:spacing w:val="0"/>
          <w:w w:val="100"/>
          <w:position w:val="0"/>
          <w:sz w:val="24"/>
          <w:szCs w:val="24"/>
        </w:rPr>
        <w:t>所示。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80" w:line="386" w:lineRule="exact"/>
        <w:ind w:right="0"/>
        <w:jc w:val="both"/>
        <w:rPr>
          <w:rFonts w:hint="default" w:eastAsia="宋体"/>
          <w:vertAlign w:val="subscript"/>
          <w:lang w:val="en-US" w:eastAsia="zh-CN"/>
        </w:rPr>
      </w:pP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zh-CN" w:eastAsia="zh-CN" w:bidi="zh-CN"/>
        </w:rPr>
        <w:t>(2)</w:t>
      </w:r>
      <w:r>
        <w:rPr>
          <w:rFonts w:ascii="宋体" w:hAnsi="宋体" w:eastAsia="宋体" w:cs="宋体"/>
          <w:color w:val="000000"/>
          <w:spacing w:val="0"/>
          <w:w w:val="100"/>
          <w:position w:val="0"/>
          <w:sz w:val="24"/>
          <w:szCs w:val="24"/>
          <w:lang w:val="zh-TW" w:eastAsia="zh-TW" w:bidi="zh-TW"/>
        </w:rPr>
        <w:t>夹断电压斥</w:t>
      </w:r>
      <w:r>
        <w:rPr>
          <w:rFonts w:hint="eastAsia" w:ascii="宋体" w:hAnsi="宋体" w:eastAsia="宋体" w:cs="宋体"/>
          <w:color w:val="000000"/>
          <w:spacing w:val="0"/>
          <w:w w:val="100"/>
          <w:position w:val="0"/>
          <w:sz w:val="24"/>
          <w:szCs w:val="24"/>
          <w:lang w:val="en-US" w:eastAsia="zh-CN" w:bidi="zh-TW"/>
        </w:rPr>
        <w:t>V</w:t>
      </w:r>
      <w:r>
        <w:rPr>
          <w:rFonts w:hint="eastAsia" w:ascii="宋体" w:hAnsi="宋体" w:eastAsia="宋体" w:cs="宋体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zh-TW"/>
        </w:rPr>
        <w:t>PN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386" w:lineRule="exact"/>
        <w:ind w:left="0" w:right="0" w:firstLine="500"/>
        <w:jc w:val="left"/>
        <w:rPr>
          <w:color w:val="000000"/>
          <w:spacing w:val="0"/>
          <w:w w:val="100"/>
          <w:positio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pacing w:val="0"/>
          <w:w w:val="100"/>
          <w:position w:val="0"/>
          <w:sz w:val="24"/>
          <w:szCs w:val="24"/>
          <w:lang w:val="en-US" w:eastAsia="zh-CN" w:bidi="zh-TW"/>
        </w:rPr>
        <w:t>V</w:t>
      </w:r>
      <w:r>
        <w:rPr>
          <w:rFonts w:hint="eastAsia" w:ascii="宋体" w:hAnsi="宋体" w:eastAsia="宋体" w:cs="宋体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zh-TW"/>
        </w:rPr>
        <w:t>PN</w:t>
      </w:r>
      <w:r>
        <w:rPr>
          <w:color w:val="000000"/>
          <w:spacing w:val="0"/>
          <w:w w:val="100"/>
          <w:position w:val="0"/>
          <w:sz w:val="24"/>
          <w:szCs w:val="24"/>
        </w:rPr>
        <w:t>是耗尽型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FET</w:t>
      </w:r>
      <w:r>
        <w:rPr>
          <w:color w:val="000000"/>
          <w:spacing w:val="0"/>
          <w:w w:val="100"/>
          <w:position w:val="0"/>
          <w:sz w:val="24"/>
          <w:szCs w:val="24"/>
        </w:rPr>
        <w:t>的参数。通常令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DS</w:t>
      </w:r>
      <w:r>
        <w:rPr>
          <w:color w:val="000000"/>
          <w:spacing w:val="0"/>
          <w:w w:val="100"/>
          <w:position w:val="0"/>
          <w:sz w:val="24"/>
          <w:szCs w:val="24"/>
        </w:rPr>
        <w:t>为某一固定值(例如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10V</w:t>
      </w:r>
      <w:r>
        <w:rPr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)，</w:t>
      </w:r>
      <w:r>
        <w:rPr>
          <w:color w:val="000000"/>
          <w:spacing w:val="0"/>
          <w:w w:val="100"/>
          <w:position w:val="0"/>
          <w:sz w:val="24"/>
          <w:szCs w:val="24"/>
        </w:rPr>
        <w:t>使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i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D</w:t>
      </w:r>
      <w:r>
        <w:rPr>
          <w:color w:val="000000"/>
          <w:spacing w:val="0"/>
          <w:w w:val="100"/>
          <w:position w:val="0"/>
          <w:sz w:val="24"/>
          <w:szCs w:val="24"/>
        </w:rPr>
        <w:t>等于一个微小的电流(例如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</w:rPr>
        <w:t>20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zh-CN"/>
        </w:rPr>
        <w:t>μ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A)</w:t>
      </w:r>
      <w:r>
        <w:rPr>
          <w:color w:val="000000"/>
          <w:spacing w:val="0"/>
          <w:w w:val="100"/>
          <w:position w:val="0"/>
          <w:sz w:val="24"/>
          <w:szCs w:val="24"/>
        </w:rPr>
        <w:t>时，栅源之间所加的电压称为夹断电压。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pn</w:t>
      </w:r>
      <w:r>
        <w:rPr>
          <w:color w:val="000000"/>
          <w:spacing w:val="0"/>
          <w:w w:val="100"/>
          <w:position w:val="0"/>
          <w:sz w:val="24"/>
          <w:szCs w:val="24"/>
        </w:rPr>
        <w:t>的测量电路如图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3.3.2</w:t>
      </w:r>
      <w:r>
        <w:rPr>
          <w:color w:val="000000"/>
          <w:spacing w:val="0"/>
          <w:w w:val="100"/>
          <w:position w:val="0"/>
          <w:sz w:val="24"/>
          <w:szCs w:val="24"/>
        </w:rPr>
        <w:t>所示。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386" w:lineRule="exact"/>
        <w:ind w:left="0" w:right="0" w:firstLine="500"/>
        <w:jc w:val="left"/>
        <w:rPr>
          <w:color w:val="000000"/>
          <w:spacing w:val="0"/>
          <w:w w:val="100"/>
          <w:position w:val="0"/>
          <w:sz w:val="24"/>
          <w:szCs w:val="24"/>
        </w:rPr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1598930</wp:posOffset>
                </wp:positionH>
                <wp:positionV relativeFrom="paragraph">
                  <wp:posOffset>1689100</wp:posOffset>
                </wp:positionV>
                <wp:extent cx="4608830" cy="175260"/>
                <wp:effectExtent l="0" t="0" r="0" b="0"/>
                <wp:wrapNone/>
                <wp:docPr id="17" name="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830" cy="175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val="left" w:pos="5293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zh-TW" w:eastAsia="zh-TW" w:bidi="zh-TW"/>
                              </w:rPr>
                              <w:t>图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en-US" w:eastAsia="en-US" w:bidi="en-US"/>
                              </w:rPr>
                              <w:t>3.3.1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zh-TW" w:eastAsia="zh-TW" w:bidi="zh-TW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zh-TW" w:eastAsia="zh-TW" w:bidi="zh-TW"/>
                              </w:rPr>
                              <w:t>图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en-US" w:eastAsia="en-US" w:bidi="en-US"/>
                              </w:rPr>
                              <w:t xml:space="preserve">3.3.2 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7" o:spid="_x0000_s1026" o:spt="202" type="#_x0000_t202" style="position:absolute;left:0pt;margin-left:125.9pt;margin-top:133pt;height:13.8pt;width:362.9pt;mso-position-horizontal-relative:page;z-index:251661312;mso-width-relative:page;mso-height-relative:page;" filled="f" stroked="f" coordsize="21600,21600" o:gfxdata="UEsDBAoAAAAAAIdO4kAAAAAAAAAAAAAAAAAEAAAAZHJzL1BLAwQUAAAACACHTuJAefcUxdkAAAAL&#10;AQAADwAAAGRycy9kb3ducmV2LnhtbE2PzU7DMBCE70i8g7VI3KidItwmxKkQghMSIk0PHJ3YTazG&#10;6xC7P7w9ywluuzuj2W/KzcWP7GTn6AIqyBYCmMUuGIe9gl3zercGFpNGo8eAVsG3jbCprq9KXZhw&#10;xtqetqlnFIKx0AqGlKaC89gN1uu4CJNF0vZh9jrROvfczPpM4X7kSyEk99ohfRj0ZJ8H2x22R6/g&#10;6RPrF/f13n7U+9o1TS7wTR6Uur3JxCOwZC/pzwy/+IQOFTG14YgmslHB8iEj9ESDlFSKHPlqJYG1&#10;dMnvJfCq5P87VD9QSwMEFAAAAAgAh07iQJyqnAulAQAAZgMAAA4AAABkcnMvZTJvRG9jLnhtbK1T&#10;wY7bIBC9V+o/IO6NnbTNRlac1VbRVpWqttK2H0AwxEjAIIbEzt93wE622l72sBc8zAxv3nvg7f3o&#10;LDuriAZ8y5eLmjPlJXTGH1v+5/fjhw1nmITvhAWvWn5RyO93799th9CoFfRgOxUZgXhshtDyPqXQ&#10;VBXKXjmBCwjKU1FDdCLRNh6rLoqB0J2tVnW9rgaIXYggFSJl91ORz4jxNYCgtZFqD/LklE8TalRW&#10;JJKEvQnId4Wt1kqmn1qjSsy2nJSmstIQig95rXZb0RyjCL2RMwXxGgovNDlhPA29Qe1FEuwUzX9Q&#10;zsgICDotJLhqElIcIRXL+oU3T70IqmghqzHcTMe3g5U/zr8iMx29hDvOvHB042Usoz2ZMwRsqOcp&#10;UFcav8BIjdc8UjJrHnV0+UtqGNXJ2svNWjUmJin5aV1vNh+pJKm2vPu8Whfvq+fTIWL6qsCxHLQ8&#10;0tUVR8X5OyZiQq3XljzMw6OxNuczxYlKjtJ4GGfeB+guRNt+82RYvvxrEK/BYQ4mwIdTAm3KrIw0&#10;HZ8HkP2FwvxU8v3+uy9dz7/H7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B59xTF2QAAAAsBAAAP&#10;AAAAAAAAAAEAIAAAACIAAABkcnMvZG93bnJldi54bWxQSwECFAAUAAAACACHTuJAnKqcC6UBAABm&#10;AwAADgAAAAAAAAABACAAAAAoAQAAZHJzL2Uyb0RvYy54bWxQSwUGAAAAAAYABgBZAQAAP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8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val="left" w:pos="5293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zh-TW" w:eastAsia="zh-TW" w:bidi="zh-TW"/>
                        </w:rPr>
                        <w:t>图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en-US" w:eastAsia="en-US" w:bidi="en-US"/>
                        </w:rPr>
                        <w:t>3.3.1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zh-TW" w:eastAsia="zh-TW" w:bidi="zh-TW"/>
                        </w:rPr>
                        <w:tab/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zh-TW" w:eastAsia="zh-TW" w:bidi="zh-TW"/>
                        </w:rPr>
                        <w:t>图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en-US" w:eastAsia="en-US" w:bidi="en-US"/>
                        </w:rPr>
                        <w:t xml:space="preserve">3.3.2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 w:val="0"/>
        <w:spacing w:line="1" w:lineRule="exact"/>
        <w:sectPr>
          <w:footnotePr>
            <w:numFmt w:val="decimal"/>
          </w:footnotePr>
          <w:pgSz w:w="11900" w:h="16840"/>
          <w:pgMar w:top="531" w:right="442" w:bottom="747" w:left="917" w:header="0" w:footer="3" w:gutter="0"/>
          <w:cols w:space="720" w:num="1"/>
          <w:rtlGutter w:val="0"/>
          <w:docGrid w:linePitch="360" w:charSpace="0"/>
        </w:sectPr>
      </w:pPr>
      <w:r>
        <w:drawing>
          <wp:anchor distT="25400" distB="311150" distL="0" distR="0" simplePos="0" relativeHeight="251659264" behindDoc="0" locked="0" layoutInCell="1" allowOverlap="1">
            <wp:simplePos x="0" y="0"/>
            <wp:positionH relativeFrom="page">
              <wp:posOffset>1108075</wp:posOffset>
            </wp:positionH>
            <wp:positionV relativeFrom="paragraph">
              <wp:posOffset>25400</wp:posOffset>
            </wp:positionV>
            <wp:extent cx="5620385" cy="1280160"/>
            <wp:effectExtent l="0" t="0" r="3175" b="0"/>
            <wp:wrapTopAndBottom/>
            <wp:docPr id="15" name="Shap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hape 1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widowControl w:val="0"/>
        <w:numPr>
          <w:ilvl w:val="0"/>
          <w:numId w:val="0"/>
        </w:numPr>
        <w:shd w:val="clear" w:color="auto" w:fill="auto"/>
        <w:tabs>
          <w:tab w:val="left" w:pos="1100"/>
        </w:tabs>
        <w:bidi w:val="0"/>
        <w:spacing w:before="0" w:after="0" w:line="389" w:lineRule="exact"/>
        <w:ind w:right="0" w:rightChars="0" w:firstLine="1260" w:firstLineChars="600"/>
        <w:jc w:val="both"/>
        <w:rPr>
          <w:sz w:val="20"/>
          <w:szCs w:val="20"/>
        </w:rPr>
      </w:pPr>
      <w:r>
        <w:drawing>
          <wp:anchor distT="0" distB="285115" distL="101600" distR="101600" simplePos="0" relativeHeight="251660288" behindDoc="0" locked="0" layoutInCell="1" allowOverlap="1">
            <wp:simplePos x="0" y="0"/>
            <wp:positionH relativeFrom="page">
              <wp:posOffset>5424170</wp:posOffset>
            </wp:positionH>
            <wp:positionV relativeFrom="paragraph">
              <wp:posOffset>139700</wp:posOffset>
            </wp:positionV>
            <wp:extent cx="1798320" cy="1273810"/>
            <wp:effectExtent l="0" t="0" r="0" b="6350"/>
            <wp:wrapSquare wrapText="left"/>
            <wp:docPr id="1" name="Shap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pe 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5705475</wp:posOffset>
                </wp:positionH>
                <wp:positionV relativeFrom="paragraph">
                  <wp:posOffset>1522095</wp:posOffset>
                </wp:positionV>
                <wp:extent cx="1247140" cy="179070"/>
                <wp:effectExtent l="0" t="0" r="0" b="0"/>
                <wp:wrapNone/>
                <wp:docPr id="2" name="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140" cy="1790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zh-TW" w:eastAsia="zh-TW" w:bidi="zh-TW"/>
                              </w:rPr>
                              <w:t>图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en-US" w:eastAsia="en-US" w:bidi="en-US"/>
                              </w:rPr>
                              <w:t xml:space="preserve">3.3.3 </w:t>
                            </w:r>
                            <w:r>
                              <w:rPr>
                                <w:rFonts w:hint="eastAsia"/>
                                <w:smallCaps/>
                                <w:color w:val="000000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lang w:val="en-US" w:eastAsia="zh-CN" w:bidi="en-US"/>
                              </w:rPr>
                              <w:t>I</w:t>
                            </w:r>
                            <w:r>
                              <w:rPr>
                                <w:smallCaps/>
                                <w:color w:val="000000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lang w:val="en-US" w:eastAsia="en-US" w:bidi="en-US"/>
                              </w:rPr>
                              <w:t>dss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lang w:val="zh-TW" w:eastAsia="zh-TW" w:bidi="zh-TW"/>
                              </w:rPr>
                              <w:t>的测量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1" o:spid="_x0000_s1026" o:spt="202" type="#_x0000_t202" style="position:absolute;left:0pt;margin-left:449.25pt;margin-top:119.85pt;height:14.1pt;width:98.2pt;mso-position-horizontal-relative:page;z-index:251662336;mso-width-relative:page;mso-height-relative:page;" filled="f" stroked="f" coordsize="21600,21600" o:gfxdata="UEsDBAoAAAAAAIdO4kAAAAAAAAAAAAAAAAAEAAAAZHJzL1BLAwQUAAAACACHTuJAkkiExNsAAAAM&#10;AQAADwAAAGRycy9kb3ducmV2LnhtbE2Py07DMBBF90j8gzWV2FG7BdI4jVMhBCskRBoWLJ14mkSN&#10;xyF2H/w97qosZ+bozrn55mwHdsTJ944ULOYCGFLjTE+tgq/q7T4F5oMmowdHqOAXPWyK25tcZ8ad&#10;qMTjNrQshpDPtIIuhDHj3DcdWu3nbkSKt52brA5xnFpuJn2K4XbgSyESbnVP8UOnR3zpsNlvD1bB&#10;8zeVr/3PR/1Z7sq+qqSg92Sv1N1sIdbAAp7DFYaLflSHIjrV7kDGs0FBKtOniCpYPsgVsAsh5KME&#10;VsdVspLAi5z/L1H8AVBLAwQUAAAACACHTuJA4VAEh6UBAABlAwAADgAAAGRycy9lMm9Eb2MueG1s&#10;rVPLbtswELwXyD8QvMd6IKhbwXKQwEhRIGgLpP0AmiItAiKX4NKW/PdZUrJTpJcceqGWu8vZmSG1&#10;uZ/swE4qoAHX8mpVcqachM64Q8v//H66/cIZRuE6MYBTLT8r5Pfbm0+b0Teqhh6GTgVGIA6b0be8&#10;j9E3RYGyV1bgCrxyVNQQrIi0DYeiC2IkdDsUdVl+LkYInQ8gFSJld3ORL4jhI4CgtZFqB/JolYsz&#10;alCDiCQJe+ORbzNbrZWMP7VGFdnQclIa80pDKN6ntdhuRHMIwvdGLhTERyi802SFcTT0CrUTUbBj&#10;MP9AWSMDIOi4kmCLWUh2hFRU5TtvXnrhVdZCVqO/mo7/D1b+OP0KzHQtrzlzwtKF56msrpI3o8eG&#10;Wl48NcXpESZ6MZc8UjJJnnSw6UtiGNXJ2fPVWTVFJtOh+m5d3VFJUq1afy3X2fri7bQPGL8psCwF&#10;LQ90c9lQcXrGSEyo9dKShjl4MsOQ8oniTCVFcdpPC+89dGeiPXx35Fe6+0sQLsF+CWbAh2MEbfKs&#10;hDQfXwaQ+5nC8lLS9f69z11vf8f2F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JJIhMTbAAAADAEA&#10;AA8AAAAAAAAAAQAgAAAAIgAAAGRycy9kb3ducmV2LnhtbFBLAQIUABQAAAAIAIdO4kDhUASHpQEA&#10;AGUDAAAOAAAAAAAAAAEAIAAAACoBAABkcnMvZTJvRG9jLnhtbFBLBQYAAAAABgAGAFkBAABBBQAA&#10;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zh-TW" w:eastAsia="zh-TW" w:bidi="zh-TW"/>
                        </w:rPr>
                        <w:t>图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en-US" w:eastAsia="en-US" w:bidi="en-US"/>
                        </w:rPr>
                        <w:t xml:space="preserve">3.3.3 </w:t>
                      </w:r>
                      <w:r>
                        <w:rPr>
                          <w:rFonts w:hint="eastAsia"/>
                          <w:smallCaps/>
                          <w:color w:val="000000"/>
                          <w:spacing w:val="0"/>
                          <w:w w:val="100"/>
                          <w:position w:val="0"/>
                          <w:sz w:val="20"/>
                          <w:szCs w:val="20"/>
                          <w:lang w:val="en-US" w:eastAsia="zh-CN" w:bidi="en-US"/>
                        </w:rPr>
                        <w:t>I</w:t>
                      </w:r>
                      <w:r>
                        <w:rPr>
                          <w:smallCaps/>
                          <w:color w:val="000000"/>
                          <w:spacing w:val="0"/>
                          <w:w w:val="100"/>
                          <w:position w:val="0"/>
                          <w:sz w:val="20"/>
                          <w:szCs w:val="20"/>
                          <w:lang w:val="en-US" w:eastAsia="en-US" w:bidi="en-US"/>
                        </w:rPr>
                        <w:t>dss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lang w:val="zh-TW" w:eastAsia="zh-TW" w:bidi="zh-TW"/>
                        </w:rPr>
                        <w:t>的测量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eastAsia="zh-CN"/>
        </w:rPr>
        <w:t>（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3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eastAsia="zh-CN"/>
        </w:rPr>
        <w:t>）</w:t>
      </w:r>
      <w:r>
        <w:rPr>
          <w:color w:val="000000"/>
          <w:spacing w:val="0"/>
          <w:w w:val="100"/>
          <w:position w:val="0"/>
          <w:sz w:val="24"/>
          <w:szCs w:val="24"/>
        </w:rPr>
        <w:t>饱和漏极电流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I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dss</w:t>
      </w:r>
    </w:p>
    <w:p>
      <w:pPr>
        <w:widowControl w:val="0"/>
        <w:spacing w:line="1" w:lineRule="exact"/>
      </w:pP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40" w:line="389" w:lineRule="exact"/>
        <w:ind w:left="0" w:right="0" w:firstLine="1892" w:firstLineChars="946"/>
        <w:jc w:val="both"/>
      </w:pPr>
      <w:r>
        <w:rPr>
          <w:rFonts w:hint="eastAsia"/>
          <w:smallCaps/>
          <w:color w:val="000000"/>
          <w:spacing w:val="0"/>
          <w:w w:val="100"/>
          <w:position w:val="0"/>
          <w:sz w:val="20"/>
          <w:szCs w:val="20"/>
          <w:lang w:val="en-US" w:eastAsia="zh-CN" w:bidi="en-US"/>
        </w:rPr>
        <w:t>I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dss</w:t>
      </w:r>
      <w:r>
        <w:rPr>
          <w:color w:val="000000"/>
          <w:spacing w:val="0"/>
          <w:w w:val="100"/>
          <w:position w:val="0"/>
          <w:sz w:val="24"/>
          <w:szCs w:val="24"/>
        </w:rPr>
        <w:t>也是耗尽型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FET</w:t>
      </w:r>
      <w:r>
        <w:rPr>
          <w:color w:val="000000"/>
          <w:spacing w:val="0"/>
          <w:w w:val="100"/>
          <w:position w:val="0"/>
          <w:sz w:val="24"/>
          <w:szCs w:val="24"/>
        </w:rPr>
        <w:t>的参数。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403" w:lineRule="exact"/>
        <w:ind w:left="0" w:right="0" w:firstLine="2030" w:firstLineChars="846"/>
        <w:jc w:val="both"/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</w:pPr>
      <w:r>
        <w:rPr>
          <w:color w:val="000000"/>
          <w:spacing w:val="0"/>
          <w:w w:val="100"/>
          <w:position w:val="0"/>
          <w:sz w:val="24"/>
          <w:szCs w:val="24"/>
        </w:rPr>
        <w:t>在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v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/>
        </w:rPr>
        <w:t>GS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=0</w:t>
      </w:r>
      <w:r>
        <w:rPr>
          <w:color w:val="000000"/>
          <w:spacing w:val="0"/>
          <w:w w:val="100"/>
          <w:position w:val="0"/>
          <w:sz w:val="24"/>
          <w:szCs w:val="24"/>
        </w:rPr>
        <w:t>的情况下，当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|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zh-CN" w:bidi="en-US"/>
        </w:rPr>
        <w:t>v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en-US"/>
        </w:rPr>
        <w:t>DS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|&gt;|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zh-CN" w:bidi="en-US"/>
        </w:rPr>
        <w:t>V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en-US"/>
        </w:rPr>
        <w:t>PN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|</w:t>
      </w:r>
      <w:r>
        <w:rPr>
          <w:color w:val="000000"/>
          <w:spacing w:val="0"/>
          <w:w w:val="100"/>
          <w:position w:val="0"/>
          <w:sz w:val="24"/>
          <w:szCs w:val="24"/>
        </w:rPr>
        <w:t>时的漏极电流称为饱和漏极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 xml:space="preserve">              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403" w:lineRule="exact"/>
        <w:ind w:right="0" w:firstLine="2133" w:firstLineChars="889"/>
        <w:jc w:val="both"/>
        <w:rPr>
          <w:rFonts w:hint="eastAsia"/>
          <w:smallCaps/>
          <w:color w:val="000000"/>
          <w:spacing w:val="0"/>
          <w:w w:val="100"/>
          <w:position w:val="0"/>
          <w:sz w:val="20"/>
          <w:szCs w:val="20"/>
          <w:lang w:val="en-US" w:eastAsia="zh-CN" w:bidi="en-US"/>
        </w:rPr>
      </w:pPr>
      <w:r>
        <w:rPr>
          <w:color w:val="000000"/>
          <w:spacing w:val="0"/>
          <w:w w:val="100"/>
          <w:position w:val="0"/>
          <w:sz w:val="24"/>
          <w:szCs w:val="24"/>
        </w:rPr>
        <w:t>电流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I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dss</w:t>
      </w:r>
      <w:r>
        <w:rPr>
          <w:smallCaps/>
          <w:color w:val="000000"/>
          <w:spacing w:val="0"/>
          <w:w w:val="100"/>
          <w:position w:val="0"/>
          <w:sz w:val="28"/>
          <w:szCs w:val="28"/>
          <w:lang w:val="en-US" w:eastAsia="en-US" w:bidi="en-US"/>
        </w:rPr>
        <w:t>。</w:t>
      </w:r>
      <w:r>
        <w:rPr>
          <w:color w:val="000000"/>
          <w:spacing w:val="0"/>
          <w:w w:val="100"/>
          <w:position w:val="0"/>
          <w:sz w:val="24"/>
          <w:szCs w:val="24"/>
        </w:rPr>
        <w:t>通常令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|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zh-CN" w:bidi="en-US"/>
        </w:rPr>
        <w:t>v</w:t>
      </w:r>
      <w:r>
        <w:rPr>
          <w:rFonts w:hint="eastAsia" w:ascii="Times New Roman" w:hAnsi="Times New Roman" w:cs="Times New Roman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en-US"/>
        </w:rPr>
        <w:t>DS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|=10V</w:t>
      </w:r>
      <w:r>
        <w:rPr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，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v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en-US" w:bidi="en-US"/>
        </w:rPr>
        <w:t>GS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=0V</w:t>
      </w:r>
      <w:r>
        <w:rPr>
          <w:color w:val="000000"/>
          <w:spacing w:val="0"/>
          <w:w w:val="100"/>
          <w:position w:val="0"/>
          <w:sz w:val="24"/>
          <w:szCs w:val="24"/>
        </w:rPr>
        <w:t>时测出的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 w:bidi="zh-CN"/>
        </w:rPr>
        <w:t>i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vertAlign w:val="subscript"/>
          <w:lang w:val="en-US" w:eastAsia="zh-CN" w:bidi="zh-CN"/>
        </w:rPr>
        <w:t>D</w:t>
      </w:r>
      <w:r>
        <w:rPr>
          <w:color w:val="000000"/>
          <w:spacing w:val="0"/>
          <w:w w:val="100"/>
          <w:position w:val="0"/>
          <w:sz w:val="24"/>
          <w:szCs w:val="24"/>
          <w:lang w:val="zh-CN" w:eastAsia="zh-CN" w:bidi="zh-CN"/>
        </w:rPr>
        <w:t xml:space="preserve">就是 </w:t>
      </w:r>
      <w:r>
        <w:rPr>
          <w:rFonts w:hint="eastAsia"/>
          <w:smallCaps/>
          <w:color w:val="000000"/>
          <w:spacing w:val="0"/>
          <w:w w:val="100"/>
          <w:position w:val="0"/>
          <w:sz w:val="20"/>
          <w:szCs w:val="20"/>
          <w:lang w:val="en-US" w:eastAsia="zh-CN" w:bidi="en-US"/>
        </w:rPr>
        <w:t>I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dss</w:t>
      </w:r>
      <w:r>
        <w:rPr>
          <w:rFonts w:hint="eastAsia"/>
          <w:smallCaps/>
          <w:color w:val="000000"/>
          <w:spacing w:val="0"/>
          <w:w w:val="100"/>
          <w:position w:val="0"/>
          <w:sz w:val="20"/>
          <w:szCs w:val="20"/>
          <w:lang w:val="en-US" w:eastAsia="zh-CN" w:bidi="en-US"/>
        </w:rPr>
        <w:t xml:space="preserve">。                  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0" w:line="403" w:lineRule="exact"/>
        <w:ind w:left="0" w:leftChars="0" w:right="0" w:firstLine="2200" w:firstLineChars="1100"/>
        <w:jc w:val="both"/>
      </w:pPr>
      <w:r>
        <w:rPr>
          <w:rFonts w:hint="eastAsia"/>
          <w:smallCaps/>
          <w:color w:val="000000"/>
          <w:spacing w:val="0"/>
          <w:w w:val="100"/>
          <w:position w:val="0"/>
          <w:sz w:val="20"/>
          <w:szCs w:val="20"/>
          <w:lang w:val="en-US" w:eastAsia="zh-CN" w:bidi="en-US"/>
        </w:rPr>
        <w:t>I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dss</w:t>
      </w:r>
      <w:r>
        <w:rPr>
          <w:color w:val="000000"/>
          <w:spacing w:val="0"/>
          <w:w w:val="100"/>
          <w:position w:val="0"/>
          <w:sz w:val="24"/>
          <w:szCs w:val="24"/>
        </w:rPr>
        <w:t>的测量电路如图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3.3.3</w:t>
      </w:r>
      <w:r>
        <w:rPr>
          <w:color w:val="000000"/>
          <w:spacing w:val="0"/>
          <w:w w:val="100"/>
          <w:position w:val="0"/>
          <w:sz w:val="24"/>
          <w:szCs w:val="24"/>
        </w:rPr>
        <w:t>所示。</w:t>
      </w:r>
    </w:p>
    <w:p>
      <w:pPr>
        <w:widowControl w:val="0"/>
        <w:spacing w:line="1" w:lineRule="exact"/>
        <w:sectPr>
          <w:footnotePr>
            <w:numFmt w:val="decimal"/>
          </w:footnotePr>
          <w:type w:val="continuous"/>
          <w:pgSz w:w="11900" w:h="16840"/>
          <w:pgMar w:top="384" w:right="0" w:bottom="675" w:left="0" w:header="0" w:footer="3" w:gutter="0"/>
          <w:cols w:space="720" w:num="1"/>
          <w:rtlGutter w:val="0"/>
          <w:docGrid w:linePitch="360" w:charSpace="0"/>
        </w:sectPr>
      </w:pPr>
    </w:p>
    <w:p>
      <w:pPr>
        <w:pStyle w:val="6"/>
        <w:keepNext w:val="0"/>
        <w:keepLines w:val="0"/>
        <w:widowControl w:val="0"/>
        <w:numPr>
          <w:ilvl w:val="0"/>
          <w:numId w:val="0"/>
        </w:numPr>
        <w:shd w:val="clear" w:color="auto" w:fill="auto"/>
        <w:tabs>
          <w:tab w:val="left" w:pos="1100"/>
        </w:tabs>
        <w:bidi w:val="0"/>
        <w:spacing w:before="0" w:after="0" w:line="374" w:lineRule="exact"/>
        <w:ind w:right="0" w:rightChars="0"/>
        <w:jc w:val="both"/>
        <w:rPr>
          <w:sz w:val="20"/>
          <w:szCs w:val="20"/>
        </w:rPr>
      </w:pPr>
      <w:bookmarkStart w:id="0" w:name="bookmark8"/>
      <w:bookmarkEnd w:id="0"/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eastAsia="zh-CN"/>
        </w:rPr>
        <w:t>（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4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eastAsia="zh-CN"/>
        </w:rPr>
        <w:t>）</w:t>
      </w:r>
      <w:r>
        <w:rPr>
          <w:color w:val="000000"/>
          <w:spacing w:val="0"/>
          <w:w w:val="100"/>
          <w:position w:val="0"/>
          <w:sz w:val="24"/>
          <w:szCs w:val="24"/>
        </w:rPr>
        <w:t>直流输入电阻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Rgs</w:t>
      </w:r>
    </w:p>
    <w:p>
      <w:pPr>
        <w:pStyle w:val="6"/>
        <w:keepNext w:val="0"/>
        <w:keepLines w:val="0"/>
        <w:widowControl w:val="0"/>
        <w:shd w:val="clear" w:color="auto" w:fill="auto"/>
        <w:bidi w:val="0"/>
        <w:spacing w:before="0" w:after="120" w:line="374" w:lineRule="exact"/>
        <w:ind w:left="0" w:right="0" w:firstLine="520"/>
        <w:jc w:val="both"/>
        <w:rPr>
          <w:rFonts w:hint="eastAsia" w:eastAsia="宋体"/>
          <w:sz w:val="20"/>
          <w:szCs w:val="20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-360045</wp:posOffset>
            </wp:positionH>
            <wp:positionV relativeFrom="paragraph">
              <wp:posOffset>497205</wp:posOffset>
            </wp:positionV>
            <wp:extent cx="6054725" cy="4600575"/>
            <wp:effectExtent l="0" t="0" r="41275" b="32385"/>
            <wp:wrapTight wrapText="bothSides">
              <wp:wrapPolygon>
                <wp:start x="0" y="0"/>
                <wp:lineTo x="0" y="21537"/>
                <wp:lineTo x="21530" y="21537"/>
                <wp:lineTo x="21530" y="0"/>
                <wp:lineTo x="0" y="0"/>
              </wp:wrapPolygon>
            </wp:wrapTight>
            <wp:docPr id="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spacing w:val="0"/>
          <w:w w:val="100"/>
          <w:position w:val="0"/>
          <w:sz w:val="24"/>
          <w:szCs w:val="24"/>
        </w:rPr>
        <w:t>在漏源之间短路的条件下，栅源之间加一定电压时的栅源直流 电阻就是直流输入电阻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R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gs</w:t>
      </w:r>
      <w:r>
        <w:rPr>
          <w:smallCaps/>
          <w:color w:val="000000"/>
          <w:spacing w:val="0"/>
          <w:w w:val="100"/>
          <w:position w:val="0"/>
          <w:sz w:val="28"/>
          <w:szCs w:val="28"/>
          <w:lang w:val="en-US" w:eastAsia="en-US" w:bidi="en-US"/>
        </w:rPr>
        <w:t>。</w:t>
      </w:r>
      <w:r>
        <w:rPr>
          <w:rFonts w:ascii="Times New Roman" w:hAnsi="Times New Roman" w:eastAsia="Times New Roman" w:cs="Times New Roman"/>
          <w:color w:val="000000"/>
          <w:spacing w:val="0"/>
          <w:w w:val="100"/>
          <w:position w:val="0"/>
          <w:sz w:val="24"/>
          <w:szCs w:val="24"/>
          <w:lang w:val="en-US" w:eastAsia="en-US" w:bidi="en-US"/>
        </w:rPr>
        <w:t>MOS</w:t>
      </w:r>
      <w:r>
        <w:rPr>
          <w:color w:val="000000"/>
          <w:spacing w:val="0"/>
          <w:w w:val="100"/>
          <w:position w:val="0"/>
          <w:sz w:val="24"/>
          <w:szCs w:val="24"/>
        </w:rPr>
        <w:t>管的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R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gs</w:t>
      </w:r>
      <w:r>
        <w:rPr>
          <w:color w:val="000000"/>
          <w:spacing w:val="0"/>
          <w:w w:val="100"/>
          <w:position w:val="0"/>
          <w:sz w:val="24"/>
          <w:szCs w:val="24"/>
        </w:rPr>
        <w:t>可达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10</w:t>
      </w:r>
      <w:r>
        <w:rPr>
          <w:smallCaps/>
          <w:color w:val="000000"/>
          <w:spacing w:val="0"/>
          <w:w w:val="100"/>
          <w:position w:val="0"/>
          <w:sz w:val="20"/>
          <w:szCs w:val="20"/>
          <w:vertAlign w:val="superscript"/>
          <w:lang w:val="en-US" w:eastAsia="en-US" w:bidi="en-US"/>
        </w:rPr>
        <w:t>9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Ω~</w:t>
      </w:r>
      <w:r>
        <w:rPr>
          <w:smallCaps/>
          <w:color w:val="000000"/>
          <w:spacing w:val="0"/>
          <w:w w:val="100"/>
          <w:position w:val="0"/>
          <w:sz w:val="20"/>
          <w:szCs w:val="20"/>
          <w:lang w:val="en-US" w:eastAsia="en-US" w:bidi="en-US"/>
        </w:rPr>
        <w:t>10</w:t>
      </w:r>
      <w:r>
        <w:rPr>
          <w:smallCaps/>
          <w:color w:val="000000"/>
          <w:spacing w:val="0"/>
          <w:w w:val="100"/>
          <w:position w:val="0"/>
          <w:sz w:val="20"/>
          <w:szCs w:val="20"/>
          <w:vertAlign w:val="superscript"/>
          <w:lang w:val="en-US" w:eastAsia="en-US" w:bidi="en-US"/>
        </w:rPr>
        <w:t>15</w:t>
      </w:r>
      <w:r>
        <w:rPr>
          <w:rFonts w:hint="eastAsia"/>
          <w:color w:val="000000"/>
          <w:spacing w:val="0"/>
          <w:w w:val="100"/>
          <w:position w:val="0"/>
          <w:sz w:val="24"/>
          <w:szCs w:val="24"/>
          <w:lang w:val="en-US" w:eastAsia="zh-CN"/>
        </w:rPr>
        <w:t>Ω</w:t>
      </w:r>
      <w:r>
        <w:rPr>
          <w:smallCaps/>
          <w:color w:val="000000"/>
          <w:spacing w:val="0"/>
          <w:w w:val="100"/>
          <w:position w:val="0"/>
          <w:sz w:val="20"/>
          <w:szCs w:val="20"/>
          <w:vertAlign w:val="subscript"/>
          <w:lang w:val="en-US" w:eastAsia="en-US" w:bidi="en-US"/>
        </w:rPr>
        <w:t>o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sz w:val="36"/>
          <w:szCs w:val="44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-360045</wp:posOffset>
            </wp:positionH>
            <wp:positionV relativeFrom="paragraph">
              <wp:posOffset>-240665</wp:posOffset>
            </wp:positionV>
            <wp:extent cx="6035040" cy="2708275"/>
            <wp:effectExtent l="0" t="0" r="0" b="0"/>
            <wp:wrapTight wrapText="bothSides">
              <wp:wrapPolygon>
                <wp:start x="0" y="0"/>
                <wp:lineTo x="0" y="21514"/>
                <wp:lineTo x="21545" y="21514"/>
                <wp:lineTo x="21545" y="0"/>
                <wp:lineTo x="0" y="0"/>
              </wp:wrapPolygon>
            </wp:wrapTight>
            <wp:docPr id="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实验内容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1.测试静态工作点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pict>
          <v:shape id="_x0000_s1026" o:spid="_x0000_s1026" o:spt="75" type="#_x0000_t75" style="position:absolute;left:0pt;margin-left:216.25pt;margin-top:17.25pt;height:241.8pt;width:227pt;mso-wrap-distance-bottom:0pt;mso-wrap-distance-left:9pt;mso-wrap-distance-right:9pt;mso-wrap-distance-top:0pt;z-index:251665408;mso-width-relative:page;mso-height-relative:page;" o:ole="t" filled="f" o:preferrelative="t" stroked="f" coordsize="21600,21600">
            <v:path/>
            <v:fill on="f" focussize="0,0"/>
            <v:stroke on="f" weight="3pt"/>
            <v:imagedata r:id="rId13" o:title=""/>
            <o:lock v:ext="edit" aspectratio="t"/>
            <w10:wrap type="square"/>
          </v:shape>
          <o:OLEObject Type="Embed" ProgID="Word.Picture.8" ShapeID="_x0000_s1026" DrawAspect="Content" ObjectID="_1468075727" r:id="rId12">
            <o:LockedField>false</o:LockedField>
          </o:OLEObject>
        </w:pic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（1）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静态调试：连接好电路后，检查无误后接通电源。用数字万用表的直流电压档测量电路的VD（漏极对地电压），调整电位器RP，使VD 为5~6V。但Q点不一定是最佳的，还要进行动态波形观测。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（2）动态调试：给放大器送入规定的输入信号，如ViPP =30mV，fi = 1kHz的正弦波。用示波器观察放大器的输出vo。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2.静态调试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（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1）将RP调整为最大值，做静态分析和瞬态分析，记录静态工作点和波形。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2）将RP调整为最小值（不能为0，0是非法值），再做静态分析和瞬态分析，记录静态工作点和波形。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上述数据与波形记录要求参见后面的非线性失真观察要求。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3.</w:t>
      </w:r>
      <w:r>
        <w:rPr>
          <w:rFonts w:hint="default"/>
          <w:b/>
          <w:bCs/>
          <w:sz w:val="32"/>
          <w:szCs w:val="40"/>
          <w:lang w:val="en-US" w:eastAsia="zh-CN"/>
        </w:rPr>
        <w:t>动态调试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若vo波形的顶部被压缩称为截止失真，说明Q点偏低。若vo波形的底部被削波称为饱和失真，说明Q点偏高。调节RP，使放大器的输出vo不失真。增大输入信号（如ViPP =120mV）， vo无明显失真，或者逐渐增大输入信号时， vo顶部和底部差不多同时开始畸变，说明Q点设置得比较合适。用数字万用表的直流电压档测量电路的VD、VG、和VS，填入表3.3.2（与教材不同）中，并计算静态工作点Q（IDQ、VGSQ、VDSQ）。</w:t>
      </w:r>
    </w:p>
    <w:p>
      <w:pPr>
        <w:numPr>
          <w:ilvl w:val="0"/>
          <w:numId w:val="0"/>
        </w:numPr>
        <w:ind w:leftChars="0" w:firstLine="560" w:firstLineChars="200"/>
        <w:jc w:val="left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注意：接下来的测试不要再改动静态工作点！</w:t>
      </w:r>
      <w:r>
        <w:drawing>
          <wp:inline distT="0" distB="0" distL="114300" distR="114300">
            <wp:extent cx="6084570" cy="2341245"/>
            <wp:effectExtent l="0" t="0" r="11430" b="571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4888" cy="23415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4.测试电路的输入、输出波形和通带电压增益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pict>
          <v:shape id="对象 2" o:spid="_x0000_s1027" o:spt="75" type="#_x0000_t75" style="position:absolute;left:0pt;margin-left:279.25pt;margin-top:439.95pt;height:165.05pt;width:308.25pt;mso-position-horizontal-relative:page;mso-position-vertical-relative:page;mso-wrap-distance-bottom:0pt;mso-wrap-distance-left:9pt;mso-wrap-distance-right:9pt;mso-wrap-distance-top:0pt;z-index:251665408;mso-width-relative:page;mso-height-relative:page;" o:ole="t" filled="f" o:preferrelative="t" stroked="f" coordsize="21600,21600">
            <v:path/>
            <v:fill on="f" focussize="0,0"/>
            <v:stroke on="f" weight="3pt"/>
            <v:imagedata r:id="rId7" o:title=""/>
            <o:lock v:ext="edit" aspectratio="t"/>
            <w10:wrap type="square"/>
          </v:shape>
          <o:OLEObject Type="Embed" ProgID="Word.Picture.8" ShapeID="对象 2" DrawAspect="Content" ObjectID="_1468075728" r:id="rId15">
            <o:LockedField>false</o:LockedField>
          </o:OLEObject>
        </w:pic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搭建放大电路实验测试平台。调整信号源，使其输出峰-峰值为30mV、频率为1kHz的正弦波，作为放大电路的vi。分别用示波器的两个通道同时测试vi和vo，测试负载开路和RL=5.1k两种情况下的vi和vo，完成表3.3.3。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5.</w:t>
      </w:r>
      <w:r>
        <w:rPr>
          <w:rFonts w:hint="default"/>
          <w:b/>
          <w:bCs/>
          <w:sz w:val="32"/>
          <w:szCs w:val="40"/>
          <w:lang w:val="en-US" w:eastAsia="zh-CN"/>
        </w:rPr>
        <w:t>测试放大电路的输入电阻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 xml:space="preserve">     采用在输入回路串入已知电阻的方法测量输入电阻。R取值尽量与Ri接近（此处可取R=51k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欧姆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）。信号源仍旧输出峰-峰值30mV、</w:t>
      </w:r>
      <w:r>
        <w:pict>
          <v:shape id="_x0000_s1028" o:spid="_x0000_s1028" o:spt="75" type="#_x0000_t75" style="position:absolute;left:0pt;margin-left:328.9pt;margin-top:124.8pt;height:103.15pt;width:261.8pt;mso-position-horizontal-relative:page;mso-position-vertical-relative:page;mso-wrap-distance-bottom:0pt;mso-wrap-distance-left:9pt;mso-wrap-distance-right:9pt;mso-wrap-distance-top:0pt;z-index:251665408;mso-width-relative:page;mso-height-relative:page;" o:ole="t" filled="f" o:preferrelative="t" stroked="f" coordsize="21600,21600">
            <v:path/>
            <v:fill on="f" focussize="0,0"/>
            <v:stroke on="f" weight="3pt"/>
            <v:imagedata r:id="rId17" o:title=""/>
            <o:lock v:ext="edit" aspectratio="t"/>
            <w10:wrap type="square"/>
          </v:shape>
          <o:OLEObject Type="Embed" ProgID="Word.Picture.8" ShapeID="_x0000_s1028" DrawAspect="Content" ObjectID="_1468075729" r:id="rId16">
            <o:LockedField>false</o:LockedField>
          </o:OLEObject>
        </w:pic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1kHz正弦波，用示波器的一个通道始终监视vi波形，用另一个通道先后测量开关S闭合和断开时对应的输出电压vo1和vo2。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理论的输入电阻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1453515" cy="353695"/>
            <wp:effectExtent l="0" t="0" r="9525" b="12700"/>
            <wp:docPr id="563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2" name="Picture 12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default"/>
          <w:b w:val="0"/>
          <w:bCs w:val="0"/>
          <w:sz w:val="28"/>
          <w:szCs w:val="36"/>
          <w:lang w:val="en-US" w:eastAsia="zh-CN"/>
        </w:rPr>
        <w:t>实测的输入电阻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object>
          <v:shape id="_x0000_i1027" o:spt="75" type="#_x0000_t75" style="height:36.5pt;width:87.3pt;" o:ole="t" filled="f" o:preferrelative="t" stroked="f" coordsize="21600,21600">
            <v:path/>
            <v:fill on="f" focussize="0,0"/>
            <v:stroke on="f" weight="3pt"/>
            <v:imagedata r:id="rId20" o:title=""/>
            <o:lock v:ext="edit" aspectratio="t"/>
            <w10:wrap type="none"/>
            <w10:anchorlock/>
          </v:shape>
          <o:OLEObject Type="Embed" ProgID="Equation.3" ShapeID="_x0000_i1027" DrawAspect="Content" ObjectID="_1468075730" r:id="rId19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860415" cy="1815465"/>
            <wp:effectExtent l="0" t="0" r="6985" b="13335"/>
            <wp:docPr id="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6.</w:t>
      </w:r>
      <w:r>
        <w:rPr>
          <w:rFonts w:hint="default"/>
          <w:b/>
          <w:bCs/>
          <w:sz w:val="32"/>
          <w:szCs w:val="40"/>
          <w:lang w:val="en-US" w:eastAsia="zh-CN"/>
        </w:rPr>
        <w:t>测试放大电路的输出电阻</w:t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pict>
          <v:shape id="_x0000_s1029" o:spid="_x0000_s1029" o:spt="75" type="#_x0000_t75" style="position:absolute;left:0pt;margin-left:225.25pt;margin-top:19.45pt;height:99.55pt;width:276.25pt;mso-wrap-distance-bottom:0pt;mso-wrap-distance-left:9pt;mso-wrap-distance-right:9pt;mso-wrap-distance-top:0pt;z-index:251665408;mso-width-relative:page;mso-height-relative:page;" o:ole="t" filled="f" o:preferrelative="t" stroked="f" coordsize="21600,21600">
            <v:path/>
            <v:fill on="f" focussize="0,0"/>
            <v:stroke on="f" weight="3pt"/>
            <v:imagedata r:id="rId23" o:title=""/>
            <o:lock v:ext="edit" aspectratio="t"/>
            <w10:wrap type="square"/>
          </v:shape>
          <o:OLEObject Type="Embed" ProgID="Word.Picture.8" ShapeID="_x0000_s1029" DrawAspect="Content" ObjectID="_1468075731" r:id="rId22">
            <o:LockedField>false</o:LockedField>
          </o:OLEObject>
        </w:pic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采用改变负载的方法测试输出电阻。分别测试负载开路输出电压v</w:t>
      </w:r>
      <w:r>
        <w:rPr>
          <w:rFonts w:hint="default"/>
          <w:b w:val="0"/>
          <w:bCs w:val="0"/>
          <w:sz w:val="28"/>
          <w:szCs w:val="36"/>
          <w:lang w:val="en-US" w:eastAsia="zh-CN"/>
        </w:rPr>
        <w:t>’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o和接入已知负载RL时的输出电压vo，测量过程同样要保证vo不出现失真现象。</w:t>
      </w:r>
    </w:p>
    <w:p>
      <w:pPr>
        <w:numPr>
          <w:ilvl w:val="0"/>
          <w:numId w:val="0"/>
        </w:numPr>
        <w:ind w:leftChars="0" w:firstLine="560" w:firstLineChars="200"/>
        <w:jc w:val="both"/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理论的输出电阻</w:t>
      </w:r>
      <w:r>
        <w:drawing>
          <wp:inline distT="0" distB="0" distL="114300" distR="114300">
            <wp:extent cx="887095" cy="377825"/>
            <wp:effectExtent l="0" t="0" r="12065" b="2540"/>
            <wp:docPr id="57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0" name="Picture 6"/>
                    <pic:cNvPicPr>
                      <a:picLocks noChangeAspect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412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实测的输出电阻</w:t>
      </w:r>
      <w:r>
        <w:object>
          <v:shape id="_x0000_i1028" o:spt="75" type="#_x0000_t75" style="height:35.65pt;width:98.95pt;" o:ole="t" fillcolor="#A3B2C1" filled="t" o:preferrelative="t" stroked="f" coordsize="21600,21600">
            <v:path/>
            <v:fill on="t" color2="#FFFFFF" focussize="0,0"/>
            <v:stroke on="f" weight="3pt"/>
            <v:imagedata r:id="rId26" o:title=""/>
            <o:lock v:ext="edit" aspectratio="t"/>
            <w10:wrap type="none"/>
            <w10:anchorlock/>
          </v:shape>
          <o:OLEObject Type="Embed" ProgID="Equation.3" ShapeID="_x0000_i1028" DrawAspect="Content" ObjectID="_1468075732" r:id="rId25">
            <o:LockedField>false</o:LockedField>
          </o:OLEObject>
        </w:object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测试放大电路的通频带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输入vi为峰-峰值30mV、1kHz的正弦波，用示波器的CH1监测输入波形，用CH2监测输出波形。保持输入波形峰-峰值不变，调节输入信号的频率：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1、逐渐提高输入信号频率，观测输出波形的幅值变化，记录多个输出信号的频率和相位（与输入信号的相位差）。持续提高信号频率，直到输出波形峰-峰值降为1kHz时的0.707倍，此时信号频率即为上限频率fH；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2、逐渐降低输入信号频率，直到输出波形峰-峰值降为1kHz时的0.707倍，此频率即为下限频率f</w:t>
      </w:r>
      <w:r>
        <w:rPr>
          <w:rFonts w:hint="eastAsia"/>
          <w:b w:val="0"/>
          <w:bCs w:val="0"/>
          <w:sz w:val="28"/>
          <w:szCs w:val="36"/>
          <w:vertAlign w:val="subscript"/>
          <w:lang w:val="en-US" w:eastAsia="zh-CN"/>
        </w:rPr>
        <w:t>L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，同上，需要记录此过程中多个输出信号的频率和相位（与输入信号的相位差）。完成表3.3.4。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vertAlign w:val="subscript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放大器的通频带BW = f</w:t>
      </w:r>
      <w:r>
        <w:rPr>
          <w:rFonts w:hint="eastAsia"/>
          <w:b w:val="0"/>
          <w:bCs w:val="0"/>
          <w:sz w:val="28"/>
          <w:szCs w:val="36"/>
          <w:vertAlign w:val="subscript"/>
          <w:lang w:val="en-US" w:eastAsia="zh-CN"/>
        </w:rPr>
        <w:t>H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 xml:space="preserve"> – f</w:t>
      </w:r>
      <w:r>
        <w:rPr>
          <w:rFonts w:hint="eastAsia"/>
          <w:b w:val="0"/>
          <w:bCs w:val="0"/>
          <w:sz w:val="28"/>
          <w:szCs w:val="36"/>
          <w:vertAlign w:val="subscript"/>
          <w:lang w:val="en-US" w:eastAsia="zh-CN"/>
        </w:rPr>
        <w:t>L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特别注意，测试过程必须时刻监视输入波形峰，若有变化，需调整信号源的输出幅值，保持vi的峰-峰值始终为30mV。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测试放大电路的非线性失真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1）将RP调整为最大值，做静态分析和瞬态分析，记录静态工作点和波形。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2）将RP调整为最小值（不能为0，0是非法值），再做静态分析和瞬态分析，记录静态工作点和波形。</w:t>
      </w: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pict>
          <v:shape id="Object 12" o:spid="_x0000_s1032" o:spt="75" type="#_x0000_t75" style="position:absolute;left:0pt;margin-left:322.65pt;margin-top:643.25pt;height:134.9pt;width:222.25pt;mso-position-horizontal-relative:page;mso-position-vertical-relative:page;mso-wrap-distance-bottom:0pt;mso-wrap-distance-left:9pt;mso-wrap-distance-right:9pt;mso-wrap-distance-top:0pt;z-index:251666432;mso-width-relative:page;mso-height-relative:page;" o:ole="t" filled="f" o:preferrelative="t" stroked="f" coordsize="21600,21600">
            <v:path/>
            <v:fill on="f" focussize="0,0"/>
            <v:stroke on="f" weight="3pt"/>
            <v:imagedata r:id="rId28" o:title=""/>
            <o:lock v:ext="edit" aspectratio="t"/>
            <w10:wrap type="square"/>
          </v:shape>
          <o:OLEObject Type="Embed" ProgID="Word.Picture.8" ShapeID="Object 12" DrawAspect="Content" ObjectID="_1468075733" r:id="rId27">
            <o:LockedField>false</o:LockedField>
          </o:OLEObject>
        </w:pict>
      </w:r>
      <w:r>
        <w:pict>
          <v:shape id="Object 15" o:spid="_x0000_s1030" o:spt="75" type="#_x0000_t75" style="position:absolute;left:0pt;margin-left:76.1pt;margin-top:643.25pt;height:134.1pt;width:221.15pt;mso-position-horizontal-relative:page;mso-position-vertical-relative:page;mso-wrap-distance-bottom:0pt;mso-wrap-distance-left:9pt;mso-wrap-distance-right:9pt;mso-wrap-distance-top:0pt;z-index:251665408;mso-width-relative:page;mso-height-relative:page;" o:ole="t" filled="f" o:preferrelative="t" stroked="f" coordsize="21600,21600">
            <v:path/>
            <v:fill on="f" focussize="0,0"/>
            <v:stroke on="f" weight="3pt"/>
            <v:imagedata r:id="rId30" o:title=""/>
            <o:lock v:ext="edit" aspectratio="t"/>
            <w10:wrap type="square"/>
          </v:shape>
          <o:OLEObject Type="Embed" ProgID="Word.Picture.8" ShapeID="Object 15" DrawAspect="Content" ObjectID="_1468075734" r:id="rId29">
            <o:LockedField>false</o:LockedField>
          </o:OLEObject>
        </w:pic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（如果发现没有失真，可以增大输入信号幅值。）</w:t>
      </w:r>
    </w:p>
    <w:p>
      <w:pPr>
        <w:numPr>
          <w:ilvl w:val="0"/>
          <w:numId w:val="0"/>
        </w:numPr>
        <w:ind w:leftChars="0" w:firstLine="420" w:firstLineChars="200"/>
        <w:jc w:val="both"/>
      </w:pPr>
    </w:p>
    <w:p>
      <w:pPr>
        <w:numPr>
          <w:ilvl w:val="0"/>
          <w:numId w:val="0"/>
        </w:numPr>
        <w:ind w:leftChars="0" w:firstLine="420" w:firstLine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320030" cy="1974850"/>
            <wp:effectExtent l="0" t="0" r="13970" b="6350"/>
            <wp:docPr id="5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六、实验数据与波形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（一）仿真实验部分：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1、连接电路图如下所示：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2946400"/>
            <wp:effectExtent l="0" t="0" r="0" b="10160"/>
            <wp:docPr id="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参数设置：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VSIN信号源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AC=15mv、VOFF=0v、FREQ=1kHz、VAMPL=30mv。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MOS管M2n7000 NMOS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Level=3 Gamma=0 Delta=0 Eta=0 Theta=0 Kappa=0.2 Vmax=0 Xj=0 Tox=2u Uo=600 Phi=.6 Kp=1.073u W=.12 L=2u Rs=20m Vto=1.73 Rd=.5489 Rds=48MEG Cgso=73.61p Cgdo=6.487p Cbd=74.46p Mj=.5 Pb=.8 Fc=.5 Rg=546.2 Is=10f N=1 Rb=1m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2、静态工作点分析：</w:t>
      </w:r>
    </w:p>
    <w:p>
      <w:pPr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6055" cy="2847340"/>
            <wp:effectExtent l="0" t="0" r="6985" b="254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显示了各条线路上的静态电流和电压信息。</w:t>
      </w:r>
    </w:p>
    <w:p>
      <w:pPr>
        <w:numPr>
          <w:ilvl w:val="0"/>
          <w:numId w:val="0"/>
        </w:numPr>
        <w:ind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3、</w:t>
      </w:r>
      <w:r>
        <w:rPr>
          <w:rFonts w:hint="default"/>
          <w:b/>
          <w:bCs/>
          <w:sz w:val="28"/>
          <w:szCs w:val="36"/>
          <w:lang w:val="en-US" w:eastAsia="zh-CN"/>
        </w:rPr>
        <w:t>瞬态分析（时域分析）Transient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电源处电压U1曲线：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AC=15mv、VOFF=0v、FREQ=1kHz、VAMPL=30mv。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2631440"/>
            <wp:effectExtent l="0" t="0" r="5715" b="5080"/>
            <wp:docPr id="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输出电压Vo曲线：</w:t>
      </w:r>
    </w:p>
    <w:p>
      <w:pPr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5270500" cy="3293110"/>
            <wp:effectExtent l="0" t="0" r="2540" b="13970"/>
            <wp:docPr id="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输出电压峰峰值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为：1.872V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电压增益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 xml:space="preserve">为：1.872V / 0.06V =31.2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交流小信号分析（频域分析）AC Sweep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幅频响应分析曲线：</w:t>
      </w:r>
      <w:r>
        <w:drawing>
          <wp:inline distT="0" distB="0" distL="114300" distR="114300">
            <wp:extent cx="5269230" cy="2244725"/>
            <wp:effectExtent l="0" t="0" r="3810" b="1079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静态工作点的增益为：29.916dB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-3dB点处的频率为26.192Hz和1.7783MHz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相频特性分析曲线：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178685"/>
            <wp:effectExtent l="0" t="0" r="5715" b="635"/>
            <wp:docPr id="2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输入阻抗的频率响应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667000"/>
            <wp:effectExtent l="0" t="0" r="2540" b="0"/>
            <wp:docPr id="2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由图可求得静态工作点处的输入阻抗为77.031KΩ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求输出阻抗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更改电路如图所示：</w:t>
      </w:r>
      <w:r>
        <w:drawing>
          <wp:inline distT="0" distB="0" distL="114300" distR="114300">
            <wp:extent cx="5267960" cy="3900805"/>
            <wp:effectExtent l="0" t="0" r="5080" b="635"/>
            <wp:docPr id="2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以下为输出电阻的频率响应：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2209165"/>
            <wp:effectExtent l="0" t="0" r="1270" b="635"/>
            <wp:docPr id="2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由图像可求得静态工作点处的输出阻抗为：5.0997KΩ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numPr>
          <w:ilvl w:val="0"/>
          <w:numId w:val="5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插板实验部分：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1.连接电路图如下图所示：</w:t>
      </w:r>
    </w:p>
    <w:p>
      <w:pPr>
        <w:numPr>
          <w:ilvl w:val="0"/>
          <w:numId w:val="0"/>
        </w:numPr>
        <w:jc w:val="center"/>
      </w:pPr>
      <w:r>
        <w:object>
          <v:shape id="_x0000_i1029" o:spt="75" type="#_x0000_t75" style="height:230.9pt;width:217.15pt;" o:ole="t" filled="f" o:preferrelative="t" stroked="f" coordsize="21600,21600">
            <v:path/>
            <v:fill on="f" focussize="0,0"/>
            <v:stroke on="f" weight="3pt"/>
            <v:imagedata r:id="rId5" o:title=""/>
            <o:lock v:ext="edit" aspectratio="t"/>
            <w10:wrap type="none"/>
            <w10:anchorlock/>
          </v:shape>
          <o:OLEObject Type="Embed" ProgID="Word.Picture.8" ShapeID="_x0000_i1029" DrawAspect="Content" ObjectID="_1468075735" r:id="rId41">
            <o:LockedField>false</o:LockedField>
          </o:OLEObject>
        </w:objec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2.静态调试及动态调试，找到合适的静态工作点</w:t>
      </w:r>
    </w:p>
    <w:p>
      <w:pPr>
        <w:numPr>
          <w:ilvl w:val="0"/>
          <w:numId w:val="0"/>
        </w:numPr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调整电位器，将漏极电压调为5-6V。</w:t>
      </w:r>
    </w:p>
    <w:p>
      <w:pPr>
        <w:numPr>
          <w:ilvl w:val="0"/>
          <w:numId w:val="0"/>
        </w:numPr>
        <w:jc w:val="left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（图片的注释为其下方的红色文字）</w:t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2291080"/>
            <wp:effectExtent l="0" t="0" r="3810" b="1016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t="12478" b="7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静态工作点</w:t>
      </w:r>
    </w:p>
    <w:p>
      <w:pPr>
        <w:numPr>
          <w:ilvl w:val="0"/>
          <w:numId w:val="0"/>
        </w:numPr>
        <w:ind w:leftChars="0"/>
        <w:jc w:val="left"/>
        <w:rPr>
          <w:sz w:val="21"/>
          <w:szCs w:val="24"/>
        </w:rPr>
      </w:pPr>
      <w:r>
        <w:rPr>
          <w:sz w:val="21"/>
          <w:szCs w:val="24"/>
        </w:rPr>
        <w:drawing>
          <wp:inline distT="0" distB="0" distL="114300" distR="114300">
            <wp:extent cx="5266055" cy="2661285"/>
            <wp:effectExtent l="0" t="0" r="698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调整Rp，饱和失真</w:t>
      </w:r>
    </w:p>
    <w:p>
      <w:pPr>
        <w:numPr>
          <w:ilvl w:val="0"/>
          <w:numId w:val="0"/>
        </w:numPr>
        <w:jc w:val="center"/>
        <w:rPr>
          <w:sz w:val="21"/>
          <w:szCs w:val="24"/>
        </w:rPr>
      </w:pPr>
      <w:r>
        <w:rPr>
          <w:sz w:val="21"/>
          <w:szCs w:val="24"/>
        </w:rPr>
        <w:drawing>
          <wp:inline distT="0" distB="0" distL="114300" distR="114300">
            <wp:extent cx="5271770" cy="2471420"/>
            <wp:effectExtent l="0" t="0" r="1270" b="127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t="9106" b="84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调整Rp，截止失真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040" cy="2772410"/>
            <wp:effectExtent l="0" t="0" r="0" b="127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动态调试，获得较好的静态工作点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1978660"/>
            <wp:effectExtent l="0" t="0" r="4445" b="254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40"/>
          <w:lang w:val="en-US" w:eastAsia="zh-CN"/>
        </w:rPr>
        <w:t>3.测试电路的输入、输出波形</w:t>
      </w:r>
    </w:p>
    <w:p>
      <w:pPr>
        <w:numPr>
          <w:ilvl w:val="0"/>
          <w:numId w:val="0"/>
        </w:numPr>
        <w:jc w:val="center"/>
        <w:rPr>
          <w:rFonts w:hint="default"/>
          <w:color w:val="FF000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2602230"/>
            <wp:effectExtent l="0" t="0" r="4445" b="381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rcRect t="3051" b="76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color w:val="FF0000"/>
          <w:sz w:val="28"/>
          <w:szCs w:val="36"/>
          <w:lang w:val="en-US" w:eastAsia="zh-CN"/>
        </w:rPr>
        <w:t xml:space="preserve">负载开路时的Vi和Vo </w:t>
      </w:r>
      <w:r>
        <w:rPr>
          <w:rFonts w:hint="eastAsia"/>
          <w:color w:val="FF0000"/>
          <w:sz w:val="28"/>
          <w:szCs w:val="36"/>
          <w:lang w:val="en-US" w:eastAsia="zh-CN"/>
        </w:rPr>
        <w:drawing>
          <wp:inline distT="0" distB="0" distL="114300" distR="114300">
            <wp:extent cx="5270500" cy="2940685"/>
            <wp:effectExtent l="0" t="0" r="2540" b="63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rPr>
          <w:rFonts w:hint="eastAsia"/>
          <w:color w:val="FF0000"/>
          <w:sz w:val="28"/>
          <w:szCs w:val="36"/>
          <w:lang w:val="en-US" w:eastAsia="zh-CN"/>
        </w:rPr>
        <w:t>负载RL=5.1kΩ时的Vi和Vo</w:t>
      </w:r>
      <w:r>
        <w:rPr>
          <w:rFonts w:hint="eastAsia"/>
          <w:color w:val="FF0000"/>
          <w:sz w:val="28"/>
          <w:szCs w:val="36"/>
          <w:lang w:val="en-US" w:eastAsia="zh-CN"/>
        </w:rPr>
        <w:br w:type="textWrapping"/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调整输入电压的峰峰值为30mV，测得输出结果如下表所示：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960" cy="1632585"/>
            <wp:effectExtent l="0" t="0" r="5080" b="1333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此处增益为40.13而非理论电路的30的原因：</w:t>
      </w:r>
      <w:r>
        <w:rPr>
          <w:rFonts w:hint="eastAsia"/>
          <w:color w:val="0070C0"/>
          <w:sz w:val="28"/>
          <w:szCs w:val="36"/>
          <w:lang w:val="en-US" w:eastAsia="zh-CN"/>
        </w:rPr>
        <w:br w:type="textWrapping"/>
      </w:r>
      <w:r>
        <w:rPr>
          <w:rFonts w:hint="eastAsia"/>
          <w:color w:val="0070C0"/>
          <w:sz w:val="28"/>
          <w:szCs w:val="36"/>
          <w:lang w:val="en-US" w:eastAsia="zh-CN"/>
        </w:rPr>
        <w:t>连接线路时缺少某些阻值的电阻，只好用其他相近阻值的电阻代替，因此与PPT中理论的线路图中的参数有所不同。</w:t>
      </w:r>
      <w:r>
        <w:rPr>
          <w:rFonts w:hint="eastAsia"/>
          <w:color w:val="0070C0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b/>
          <w:bCs/>
          <w:sz w:val="32"/>
          <w:szCs w:val="40"/>
          <w:lang w:val="en-US" w:eastAsia="zh-CN"/>
        </w:rPr>
        <w:t>4.测量输入电阻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采用在输入回路串入已知电阻的方法测量输入电阻。此处取R=51kΩ。信号源仍旧输出峰-峰值30mV、1kHz正弦波。</w:t>
      </w:r>
      <w:r>
        <w:drawing>
          <wp:inline distT="0" distB="0" distL="114300" distR="114300">
            <wp:extent cx="5273675" cy="3212465"/>
            <wp:effectExtent l="0" t="0" r="14605" b="317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sz w:val="28"/>
          <w:szCs w:val="36"/>
          <w:lang w:val="en-US" w:eastAsia="zh-CN"/>
        </w:rPr>
        <w:t>未串入电阻R时的输出电压</w:t>
      </w:r>
      <w:r>
        <w:drawing>
          <wp:inline distT="0" distB="0" distL="114300" distR="114300">
            <wp:extent cx="5267960" cy="3009265"/>
            <wp:effectExtent l="0" t="0" r="5080" b="825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sz w:val="28"/>
          <w:szCs w:val="36"/>
          <w:lang w:val="en-US" w:eastAsia="zh-CN"/>
        </w:rPr>
        <w:t>串入电阻R=51kΩ时的输出电压</w:t>
      </w:r>
      <w:r>
        <w:drawing>
          <wp:inline distT="0" distB="0" distL="114300" distR="114300">
            <wp:extent cx="5270500" cy="819785"/>
            <wp:effectExtent l="0" t="0" r="2540" b="317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28"/>
          <w:szCs w:val="36"/>
          <w:lang w:val="en-US" w:eastAsia="zh-CN"/>
        </w:rPr>
        <w:t>输入电阻理论计算公式应该修改为：Ri=(Rg1+Rp）//Rg2</w:t>
      </w:r>
    </w:p>
    <w:p>
      <w:pPr>
        <w:numPr>
          <w:ilvl w:val="0"/>
          <w:numId w:val="0"/>
        </w:numPr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根据以上公式，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由最初的波形得到滑动变阻器的阻值为：Rp=262.5kΩ</w:t>
      </w:r>
    </w:p>
    <w:p>
      <w:pPr>
        <w:numPr>
          <w:ilvl w:val="0"/>
          <w:numId w:val="0"/>
        </w:numPr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理论计算得到输入电阻为：77.2kΩ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实测的输入电阻Ri为：87.57kΩ</w:t>
      </w:r>
    </w:p>
    <w:p>
      <w:pPr>
        <w:numPr>
          <w:ilvl w:val="0"/>
          <w:numId w:val="0"/>
        </w:numPr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相对误差为：11.84%</w:t>
      </w:r>
      <w:r>
        <w:rPr>
          <w:rFonts w:hint="eastAsia"/>
          <w:color w:val="FF0000"/>
          <w:sz w:val="40"/>
          <w:szCs w:val="48"/>
          <w:lang w:val="en-US" w:eastAsia="zh-CN"/>
        </w:rPr>
        <w:br w:type="textWrapping"/>
      </w:r>
      <w:r>
        <w:rPr>
          <w:rFonts w:hint="eastAsia"/>
          <w:color w:val="FF0000"/>
          <w:sz w:val="40"/>
          <w:szCs w:val="48"/>
          <w:lang w:val="en-US" w:eastAsia="zh-CN"/>
        </w:rPr>
        <w:br w:type="textWrapping"/>
      </w:r>
      <w:r>
        <w:rPr>
          <w:rFonts w:hint="eastAsia"/>
          <w:b/>
          <w:bCs/>
          <w:sz w:val="32"/>
          <w:szCs w:val="40"/>
          <w:lang w:val="en-US" w:eastAsia="zh-CN"/>
        </w:rPr>
        <w:t>5.测量输出电阻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 xml:space="preserve"> 采用改变负载的方法测试输出电阻。分别测试负载开路输出电压Vo和接入已知负载RL时的输出电压vo，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drawing>
          <wp:inline distT="0" distB="0" distL="114300" distR="114300">
            <wp:extent cx="5271770" cy="3233420"/>
            <wp:effectExtent l="0" t="0" r="1270" b="1270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FF0000"/>
          <w:sz w:val="28"/>
          <w:szCs w:val="36"/>
          <w:lang w:val="en-US" w:eastAsia="zh-CN"/>
        </w:rPr>
        <w:t>测量输出电阻，负载开路</w:t>
      </w:r>
      <w:r>
        <w:rPr>
          <w:sz w:val="28"/>
          <w:szCs w:val="36"/>
        </w:rPr>
        <w:br w:type="textWrapping"/>
      </w:r>
      <w:r>
        <w:drawing>
          <wp:inline distT="0" distB="0" distL="114300" distR="114300">
            <wp:extent cx="5273040" cy="2892425"/>
            <wp:effectExtent l="0" t="0" r="0" b="317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 xml:space="preserve">                  </w:t>
      </w:r>
      <w:r>
        <w:rPr>
          <w:rFonts w:hint="eastAsia"/>
          <w:color w:val="FF0000"/>
          <w:sz w:val="28"/>
          <w:szCs w:val="36"/>
          <w:lang w:val="en-US" w:eastAsia="zh-CN"/>
        </w:rPr>
        <w:t>测量输出电阻，串入5.1kΩ的负载</w:t>
      </w:r>
      <w:r>
        <w:drawing>
          <wp:inline distT="0" distB="0" distL="114300" distR="114300">
            <wp:extent cx="5268595" cy="888365"/>
            <wp:effectExtent l="0" t="0" r="4445" b="1079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28"/>
          <w:szCs w:val="36"/>
          <w:lang w:val="en-US" w:eastAsia="zh-CN"/>
        </w:rPr>
        <w:t>根据理论计算得到输出电阻Ro=7.5kΩ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实测结果得到输出电阻Ro=8.3kΩ</w:t>
      </w:r>
    </w:p>
    <w:p>
      <w:pPr>
        <w:numPr>
          <w:ilvl w:val="0"/>
          <w:numId w:val="0"/>
        </w:numPr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相对误差为：10.67%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b/>
          <w:bCs/>
          <w:sz w:val="32"/>
          <w:szCs w:val="40"/>
          <w:lang w:val="en-US" w:eastAsia="zh-CN"/>
        </w:rPr>
        <w:t>6.测试放大电路的通频带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输入vi为峰-峰值30mV、1kHz的正弦波。保持输入波形峰-峰值不变，调节输入信号的频率：1、逐渐提高输入信号频率，观测输出波形的幅值变化，记录多个输出信号的频率和相位（与输入信号的相位差）。持续提高信号频率，直到输出波形峰-峰值降为1kHz时的0.707倍，此时信号频率即为上限频率fH；</w:t>
      </w:r>
    </w:p>
    <w:p>
      <w:pPr>
        <w:numPr>
          <w:ilvl w:val="0"/>
          <w:numId w:val="0"/>
        </w:numPr>
        <w:jc w:val="left"/>
        <w:rPr>
          <w:rFonts w:hint="default" w:eastAsia="宋体"/>
          <w:sz w:val="28"/>
          <w:szCs w:val="36"/>
          <w:vertAlign w:val="baseline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2、逐渐降低输入信号频率，直到输出波形峰-峰值降为1kHz时的0.707倍，此频率即为下限频率fL，同上，需要记录此过程中多个输出信号的频率和相位（与输入信号的相位差）。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记录表格：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由于函数发生器不够稳定，因此输入电压发生波动，导致Vopp在中频段范围内也又微小的变化。</w:t>
      </w:r>
    </w:p>
    <w:tbl>
      <w:tblPr>
        <w:tblStyle w:val="4"/>
        <w:tblW w:w="86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948"/>
        <w:gridCol w:w="862"/>
        <w:gridCol w:w="1010"/>
        <w:gridCol w:w="1020"/>
        <w:gridCol w:w="1090"/>
        <w:gridCol w:w="990"/>
        <w:gridCol w:w="1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8" w:hRule="atLeast"/>
        </w:trPr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f/Hz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36.1</w:t>
            </w:r>
          </w:p>
        </w:tc>
        <w:tc>
          <w:tcPr>
            <w:tcW w:w="86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44.25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110.6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284.9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628.9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900.9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Vopp（mV）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940</w:t>
            </w:r>
          </w:p>
        </w:tc>
        <w:tc>
          <w:tcPr>
            <w:tcW w:w="86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1000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1220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1260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1260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1260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1320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Av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31.3</w:t>
            </w:r>
          </w:p>
        </w:tc>
        <w:tc>
          <w:tcPr>
            <w:tcW w:w="86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33.3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40.7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42.0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42.0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42.0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20lgAv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29.91</w:t>
            </w:r>
          </w:p>
        </w:tc>
        <w:tc>
          <w:tcPr>
            <w:tcW w:w="86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30.45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32.19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16.23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32.46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32.46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32.87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sz w:val="28"/>
          <w:szCs w:val="36"/>
          <w:lang w:val="en-US" w:eastAsia="zh-CN"/>
        </w:rPr>
      </w:pPr>
    </w:p>
    <w:tbl>
      <w:tblPr>
        <w:tblStyle w:val="4"/>
        <w:tblW w:w="90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948"/>
        <w:gridCol w:w="1010"/>
        <w:gridCol w:w="1020"/>
        <w:gridCol w:w="1090"/>
        <w:gridCol w:w="990"/>
        <w:gridCol w:w="1040"/>
        <w:gridCol w:w="1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8" w:hRule="atLeast"/>
        </w:trPr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f/Hz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1366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2101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24940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36760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72460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99010</w:t>
            </w:r>
          </w:p>
        </w:tc>
        <w:tc>
          <w:tcPr>
            <w:tcW w:w="127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108700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Vopp（mV）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1320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1320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1320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1200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1120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1000</w:t>
            </w:r>
          </w:p>
        </w:tc>
        <w:tc>
          <w:tcPr>
            <w:tcW w:w="127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940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Av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44.0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44.0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44.0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40.0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37.3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33.3</w:t>
            </w:r>
          </w:p>
        </w:tc>
        <w:tc>
          <w:tcPr>
            <w:tcW w:w="127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31.3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20lgAv</w:t>
            </w:r>
          </w:p>
        </w:tc>
        <w:tc>
          <w:tcPr>
            <w:tcW w:w="94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32.87</w:t>
            </w:r>
          </w:p>
        </w:tc>
        <w:tc>
          <w:tcPr>
            <w:tcW w:w="101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32.87</w:t>
            </w:r>
          </w:p>
        </w:tc>
        <w:tc>
          <w:tcPr>
            <w:tcW w:w="1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32.87</w:t>
            </w:r>
          </w:p>
        </w:tc>
        <w:tc>
          <w:tcPr>
            <w:tcW w:w="10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32.04</w:t>
            </w:r>
          </w:p>
        </w:tc>
        <w:tc>
          <w:tcPr>
            <w:tcW w:w="99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31.43</w:t>
            </w:r>
          </w:p>
        </w:tc>
        <w:tc>
          <w:tcPr>
            <w:tcW w:w="104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30.45</w:t>
            </w:r>
          </w:p>
        </w:tc>
        <w:tc>
          <w:tcPr>
            <w:tcW w:w="127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29.91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由实验数据可得：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下限频率f</w:t>
      </w:r>
      <w:r>
        <w:rPr>
          <w:rFonts w:hint="eastAsia"/>
          <w:sz w:val="28"/>
          <w:szCs w:val="36"/>
          <w:vertAlign w:val="subscript"/>
          <w:lang w:val="en-US" w:eastAsia="zh-CN"/>
        </w:rPr>
        <w:t>L</w:t>
      </w:r>
      <w:r>
        <w:rPr>
          <w:rFonts w:hint="eastAsia"/>
          <w:sz w:val="28"/>
          <w:szCs w:val="36"/>
          <w:lang w:val="en-US" w:eastAsia="zh-CN"/>
        </w:rPr>
        <w:t>=36.1Hz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上限频率f</w:t>
      </w:r>
      <w:r>
        <w:rPr>
          <w:rFonts w:hint="eastAsia"/>
          <w:sz w:val="28"/>
          <w:szCs w:val="36"/>
          <w:vertAlign w:val="subscript"/>
          <w:lang w:val="en-US" w:eastAsia="zh-CN"/>
        </w:rPr>
        <w:t>H</w:t>
      </w:r>
      <w:r>
        <w:rPr>
          <w:rFonts w:hint="eastAsia"/>
          <w:sz w:val="28"/>
          <w:szCs w:val="36"/>
          <w:lang w:val="en-US" w:eastAsia="zh-CN"/>
        </w:rPr>
        <w:t>=108700Hz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通频带B=108663.9Hz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以下为实际测试时改变频率获得的输入和输出图像：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 xml:space="preserve">                       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8595" cy="2862580"/>
            <wp:effectExtent l="0" t="0" r="4445" b="254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1.397kHz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316611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680" w:firstLineChars="3100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1.524kHz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3145155"/>
            <wp:effectExtent l="0" t="0" r="6350" b="952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2.101kHz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770" cy="3146425"/>
            <wp:effectExtent l="0" t="0" r="1270" b="8255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24.94kHz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3134995"/>
            <wp:effectExtent l="0" t="0" r="5080" b="444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36.76kHz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3048000"/>
            <wp:effectExtent l="0" t="0" r="508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72.46kHz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8595" cy="3331210"/>
            <wp:effectExtent l="0" t="0" r="4445" b="635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99.01kHz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3295015"/>
            <wp:effectExtent l="0" t="0" r="5080" b="12065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108.7kHz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8595" cy="3480435"/>
            <wp:effectExtent l="0" t="0" r="4445" b="9525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此时达到了上限频率</w:t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接下来减小频率，寻找下限频率</w:t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900.9Hz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927350"/>
            <wp:effectExtent l="0" t="0" r="6350" b="13970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rcRect b="66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629.9Hz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865" cy="3235325"/>
            <wp:effectExtent l="0" t="0" r="3175" b="10795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284.9Hz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675" cy="2806700"/>
            <wp:effectExtent l="0" t="0" r="14605" b="12700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110.6Hz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675" cy="2915285"/>
            <wp:effectExtent l="0" t="0" r="14605" b="10795"/>
            <wp:docPr id="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44.25Hz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3156585"/>
            <wp:effectExtent l="0" t="0" r="5080" b="13335"/>
            <wp:docPr id="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36.10Hz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0500" cy="3124200"/>
            <wp:effectExtent l="0" t="0" r="2540" b="0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此时达到了下限频率</w:t>
      </w:r>
    </w:p>
    <w:p>
      <w:pPr>
        <w:numPr>
          <w:ilvl w:val="0"/>
          <w:numId w:val="0"/>
        </w:numPr>
        <w:jc w:val="left"/>
        <w:rPr>
          <w:color w:val="FF0000"/>
          <w:sz w:val="28"/>
          <w:szCs w:val="36"/>
        </w:rPr>
      </w:pP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b/>
          <w:bCs/>
          <w:sz w:val="32"/>
          <w:szCs w:val="40"/>
          <w:lang w:val="en-US" w:eastAsia="zh-CN"/>
        </w:rPr>
        <w:t>7.测试放大电路的非线性失真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>先将RP调整为最大值，做静态分析和瞬态分析，记录静态工作点和波形。然后再将RP调整为最小值，再做静态分析和瞬态分析，记录静态工作点和波形如下图所示。</w:t>
      </w:r>
    </w:p>
    <w:p>
      <w:pPr>
        <w:numPr>
          <w:ilvl w:val="0"/>
          <w:numId w:val="0"/>
        </w:numPr>
        <w:jc w:val="center"/>
        <w:rPr>
          <w:color w:val="FF0000"/>
          <w:sz w:val="28"/>
          <w:szCs w:val="36"/>
        </w:rPr>
      </w:pPr>
      <w:r>
        <w:rPr>
          <w:color w:val="FF0000"/>
          <w:sz w:val="28"/>
          <w:szCs w:val="36"/>
        </w:rPr>
        <w:drawing>
          <wp:inline distT="0" distB="0" distL="114300" distR="114300">
            <wp:extent cx="5266690" cy="2621915"/>
            <wp:effectExtent l="0" t="0" r="6350" b="14605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rcRect b="20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color w:val="FF0000"/>
          <w:sz w:val="28"/>
          <w:szCs w:val="36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截止失真波形图</w:t>
      </w:r>
    </w:p>
    <w:p>
      <w:pPr>
        <w:numPr>
          <w:ilvl w:val="0"/>
          <w:numId w:val="0"/>
        </w:numPr>
        <w:jc w:val="center"/>
        <w:rPr>
          <w:color w:val="FF0000"/>
          <w:sz w:val="28"/>
          <w:szCs w:val="36"/>
        </w:rPr>
      </w:pPr>
      <w:r>
        <w:rPr>
          <w:color w:val="FF0000"/>
          <w:sz w:val="28"/>
          <w:szCs w:val="36"/>
        </w:rPr>
        <w:drawing>
          <wp:inline distT="0" distB="0" distL="114300" distR="114300">
            <wp:extent cx="5273040" cy="2940685"/>
            <wp:effectExtent l="0" t="0" r="0" b="635"/>
            <wp:docPr id="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rcRect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饱和失真波形图</w:t>
      </w:r>
    </w:p>
    <w:p>
      <w:pPr>
        <w:numPr>
          <w:ilvl w:val="0"/>
          <w:numId w:val="0"/>
        </w:numPr>
        <w:jc w:val="left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数据记录表格及计算结果如下：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  <w:r>
        <w:drawing>
          <wp:inline distT="0" distB="0" distL="114300" distR="114300">
            <wp:extent cx="5268595" cy="1902460"/>
            <wp:effectExtent l="0" t="0" r="4445" b="254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  <w:rPr>
          <w:rFonts w:hint="default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</w:pPr>
      <w:bookmarkStart w:id="1" w:name="_GoBack"/>
      <w:bookmarkEnd w:id="1"/>
      <w:r>
        <w:rPr>
          <w:rFonts w:hint="eastAsia"/>
          <w:b/>
          <w:bCs/>
          <w:sz w:val="36"/>
          <w:szCs w:val="44"/>
          <w:lang w:val="en-US" w:eastAsia="zh-CN"/>
        </w:rPr>
        <w:t>七、实验体会：</w:t>
      </w:r>
      <w:r>
        <w:rPr>
          <w:rFonts w:hint="eastAsia"/>
          <w:b/>
          <w:bCs/>
          <w:sz w:val="36"/>
          <w:szCs w:val="44"/>
          <w:lang w:val="en-US" w:eastAsia="zh-CN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>先说说此次实验中遇到的问题吧，本次实验中遇到了以下问题。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 w:line="300" w:lineRule="atLeast"/>
        <w:ind w:left="0" w:right="0" w:firstLine="0"/>
        <w:jc w:val="left"/>
        <w:rPr>
          <w:rFonts w:hint="default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 xml:space="preserve">    第一是忽略了电解电容的正负极，虽然第一次上课的时候了解过这个知识点，但是在实际连接线路的时候又给忽略了。要注意电解电容和瓷片电容的区别。电解电容是有正负极的，而瓷片电容没有。</w:t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 xml:space="preserve">    第二个问题是三极管的源极和漏极接反了。这个导致我在测量电压的时候，无论如何调整滑动变阻器的阻值，漏极和源级电压的变化幅度都非常小，一度让我怀疑是不是滑动变阻器或者三极管坏掉了。正常接入以后，之后的实验都顺利地进行了。</w:t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 xml:space="preserve">    其次，在帮助其他同学排查线路错误的时候，也让我能学到很多自己有时候忽略的东西，也让我对电路有了更完整的认知，包括参数的调试以及对输出的影响等。</w:t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i w:val="0"/>
          <w:iCs w:val="0"/>
          <w:caps w:val="0"/>
          <w:color w:val="3C3C3C"/>
          <w:spacing w:val="0"/>
          <w:sz w:val="28"/>
          <w:szCs w:val="28"/>
          <w:lang w:val="en-US" w:eastAsia="zh-CN"/>
        </w:rPr>
        <w:t xml:space="preserve">    这次实验中让我收获最大的是对PSpice电路仿真软件有了熟练的掌握。在仿真中模拟一遍电路，然后再用插板实验去检测，当结果相差不多比较符合的时候，有一种难以言说的喜悦感与成就感。</w:t>
      </w: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color w:val="FF0000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小标宋简体">
    <w:panose1 w:val="0201060103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1206DF"/>
    <w:multiLevelType w:val="singleLevel"/>
    <w:tmpl w:val="CF1206D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E504947C"/>
    <w:multiLevelType w:val="singleLevel"/>
    <w:tmpl w:val="E504947C"/>
    <w:lvl w:ilvl="0" w:tentative="0">
      <w:start w:val="1"/>
      <w:numFmt w:val="decimal"/>
      <w:lvlText w:val="%1."/>
      <w:lvlJc w:val="lef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shd w:val="clear" w:color="auto" w:fill="auto"/>
        <w:lang w:val="en-US" w:eastAsia="en-US" w:bidi="en-US"/>
      </w:rPr>
    </w:lvl>
  </w:abstractNum>
  <w:abstractNum w:abstractNumId="2">
    <w:nsid w:val="01B3C5DC"/>
    <w:multiLevelType w:val="singleLevel"/>
    <w:tmpl w:val="01B3C5DC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40403247"/>
    <w:multiLevelType w:val="singleLevel"/>
    <w:tmpl w:val="40403247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CF13BF8"/>
    <w:multiLevelType w:val="singleLevel"/>
    <w:tmpl w:val="5CF13B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F751E"/>
    <w:rsid w:val="02735F1C"/>
    <w:rsid w:val="04E366A2"/>
    <w:rsid w:val="06381C76"/>
    <w:rsid w:val="09931191"/>
    <w:rsid w:val="09A50698"/>
    <w:rsid w:val="0AEF3FAF"/>
    <w:rsid w:val="0D802A7C"/>
    <w:rsid w:val="14A64524"/>
    <w:rsid w:val="18F17E82"/>
    <w:rsid w:val="19B301DA"/>
    <w:rsid w:val="1A5A0AA3"/>
    <w:rsid w:val="1C6751CD"/>
    <w:rsid w:val="213F16F3"/>
    <w:rsid w:val="23E3207D"/>
    <w:rsid w:val="24C443BA"/>
    <w:rsid w:val="29BB49D4"/>
    <w:rsid w:val="37F807DF"/>
    <w:rsid w:val="39573BC0"/>
    <w:rsid w:val="3E595E8A"/>
    <w:rsid w:val="41553838"/>
    <w:rsid w:val="45CD4E46"/>
    <w:rsid w:val="46C53046"/>
    <w:rsid w:val="4D5F4BF5"/>
    <w:rsid w:val="4D6A3D32"/>
    <w:rsid w:val="4E536E56"/>
    <w:rsid w:val="4EBC2A5C"/>
    <w:rsid w:val="5045661C"/>
    <w:rsid w:val="520E0FBE"/>
    <w:rsid w:val="531B5749"/>
    <w:rsid w:val="55C9383D"/>
    <w:rsid w:val="56092803"/>
    <w:rsid w:val="56A13BC9"/>
    <w:rsid w:val="57735186"/>
    <w:rsid w:val="577C7FC2"/>
    <w:rsid w:val="59575220"/>
    <w:rsid w:val="599F4006"/>
    <w:rsid w:val="61535F48"/>
    <w:rsid w:val="636266B7"/>
    <w:rsid w:val="6D0D175E"/>
    <w:rsid w:val="72004C97"/>
    <w:rsid w:val="75E52A59"/>
    <w:rsid w:val="76A86526"/>
    <w:rsid w:val="7A305172"/>
    <w:rsid w:val="7F71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Body text|1"/>
    <w:basedOn w:val="1"/>
    <w:qFormat/>
    <w:uiPriority w:val="0"/>
    <w:pPr>
      <w:widowControl w:val="0"/>
      <w:shd w:val="clear" w:color="auto" w:fill="auto"/>
      <w:spacing w:line="317" w:lineRule="auto"/>
      <w:ind w:firstLine="400"/>
    </w:pPr>
    <w:rPr>
      <w:rFonts w:ascii="宋体" w:hAnsi="宋体" w:eastAsia="宋体" w:cs="宋体"/>
      <w:u w:val="none"/>
      <w:shd w:val="clear" w:color="auto" w:fill="auto"/>
      <w:lang w:val="zh-TW" w:eastAsia="zh-TW" w:bidi="zh-TW"/>
    </w:rPr>
  </w:style>
  <w:style w:type="paragraph" w:customStyle="1" w:styleId="7">
    <w:name w:val="Body text|2"/>
    <w:basedOn w:val="1"/>
    <w:qFormat/>
    <w:uiPriority w:val="0"/>
    <w:pPr>
      <w:widowControl w:val="0"/>
      <w:shd w:val="clear" w:color="auto" w:fill="auto"/>
      <w:spacing w:after="120" w:line="366" w:lineRule="exact"/>
      <w:ind w:firstLine="480"/>
    </w:pPr>
    <w:rPr>
      <w:u w:val="none"/>
      <w:shd w:val="clear" w:color="auto" w:fill="auto"/>
    </w:rPr>
  </w:style>
  <w:style w:type="paragraph" w:customStyle="1" w:styleId="8">
    <w:name w:val="Picture caption|1"/>
    <w:basedOn w:val="1"/>
    <w:qFormat/>
    <w:uiPriority w:val="0"/>
    <w:pPr>
      <w:widowControl w:val="0"/>
      <w:shd w:val="clear" w:color="auto" w:fill="auto"/>
    </w:pPr>
    <w:rPr>
      <w:rFonts w:ascii="宋体" w:hAnsi="宋体" w:eastAsia="宋体" w:cs="宋体"/>
      <w:sz w:val="20"/>
      <w:szCs w:val="20"/>
      <w:u w:val="none"/>
      <w:shd w:val="clear" w:color="auto" w:fill="auto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59.png"/><Relationship Id="rId72" Type="http://schemas.openxmlformats.org/officeDocument/2006/relationships/image" Target="media/image58.png"/><Relationship Id="rId71" Type="http://schemas.openxmlformats.org/officeDocument/2006/relationships/image" Target="media/image57.png"/><Relationship Id="rId70" Type="http://schemas.openxmlformats.org/officeDocument/2006/relationships/image" Target="media/image56.png"/><Relationship Id="rId7" Type="http://schemas.openxmlformats.org/officeDocument/2006/relationships/image" Target="media/image2.emf"/><Relationship Id="rId69" Type="http://schemas.openxmlformats.org/officeDocument/2006/relationships/image" Target="media/image55.png"/><Relationship Id="rId68" Type="http://schemas.openxmlformats.org/officeDocument/2006/relationships/image" Target="media/image54.png"/><Relationship Id="rId67" Type="http://schemas.openxmlformats.org/officeDocument/2006/relationships/image" Target="media/image53.png"/><Relationship Id="rId66" Type="http://schemas.openxmlformats.org/officeDocument/2006/relationships/image" Target="media/image52.png"/><Relationship Id="rId65" Type="http://schemas.openxmlformats.org/officeDocument/2006/relationships/image" Target="media/image51.png"/><Relationship Id="rId64" Type="http://schemas.openxmlformats.org/officeDocument/2006/relationships/image" Target="media/image50.png"/><Relationship Id="rId63" Type="http://schemas.openxmlformats.org/officeDocument/2006/relationships/image" Target="media/image49.png"/><Relationship Id="rId62" Type="http://schemas.openxmlformats.org/officeDocument/2006/relationships/image" Target="media/image48.png"/><Relationship Id="rId61" Type="http://schemas.openxmlformats.org/officeDocument/2006/relationships/image" Target="media/image47.png"/><Relationship Id="rId60" Type="http://schemas.openxmlformats.org/officeDocument/2006/relationships/image" Target="media/image46.png"/><Relationship Id="rId6" Type="http://schemas.openxmlformats.org/officeDocument/2006/relationships/oleObject" Target="embeddings/oleObject2.bin"/><Relationship Id="rId59" Type="http://schemas.openxmlformats.org/officeDocument/2006/relationships/image" Target="media/image45.png"/><Relationship Id="rId58" Type="http://schemas.openxmlformats.org/officeDocument/2006/relationships/image" Target="media/image44.png"/><Relationship Id="rId57" Type="http://schemas.openxmlformats.org/officeDocument/2006/relationships/image" Target="media/image43.png"/><Relationship Id="rId56" Type="http://schemas.openxmlformats.org/officeDocument/2006/relationships/image" Target="media/image42.png"/><Relationship Id="rId55" Type="http://schemas.openxmlformats.org/officeDocument/2006/relationships/image" Target="media/image41.png"/><Relationship Id="rId54" Type="http://schemas.openxmlformats.org/officeDocument/2006/relationships/image" Target="media/image40.png"/><Relationship Id="rId53" Type="http://schemas.openxmlformats.org/officeDocument/2006/relationships/image" Target="media/image39.png"/><Relationship Id="rId52" Type="http://schemas.openxmlformats.org/officeDocument/2006/relationships/image" Target="media/image38.png"/><Relationship Id="rId51" Type="http://schemas.openxmlformats.org/officeDocument/2006/relationships/image" Target="media/image37.png"/><Relationship Id="rId50" Type="http://schemas.openxmlformats.org/officeDocument/2006/relationships/image" Target="media/image36.png"/><Relationship Id="rId5" Type="http://schemas.openxmlformats.org/officeDocument/2006/relationships/image" Target="media/image1.emf"/><Relationship Id="rId49" Type="http://schemas.openxmlformats.org/officeDocument/2006/relationships/image" Target="media/image35.png"/><Relationship Id="rId48" Type="http://schemas.openxmlformats.org/officeDocument/2006/relationships/image" Target="media/image34.png"/><Relationship Id="rId47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31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2" Type="http://schemas.openxmlformats.org/officeDocument/2006/relationships/image" Target="media/image28.png"/><Relationship Id="rId41" Type="http://schemas.openxmlformats.org/officeDocument/2006/relationships/oleObject" Target="embeddings/oleObject11.bin"/><Relationship Id="rId40" Type="http://schemas.openxmlformats.org/officeDocument/2006/relationships/image" Target="media/image27.png"/><Relationship Id="rId4" Type="http://schemas.openxmlformats.org/officeDocument/2006/relationships/oleObject" Target="embeddings/oleObject1.bin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jpeg"/><Relationship Id="rId30" Type="http://schemas.openxmlformats.org/officeDocument/2006/relationships/image" Target="media/image17.wmf"/><Relationship Id="rId3" Type="http://schemas.openxmlformats.org/officeDocument/2006/relationships/theme" Target="theme/theme1.xml"/><Relationship Id="rId29" Type="http://schemas.openxmlformats.org/officeDocument/2006/relationships/oleObject" Target="embeddings/oleObject10.bin"/><Relationship Id="rId28" Type="http://schemas.openxmlformats.org/officeDocument/2006/relationships/image" Target="media/image16.wmf"/><Relationship Id="rId27" Type="http://schemas.openxmlformats.org/officeDocument/2006/relationships/oleObject" Target="embeddings/oleObject9.bin"/><Relationship Id="rId26" Type="http://schemas.openxmlformats.org/officeDocument/2006/relationships/image" Target="media/image15.wmf"/><Relationship Id="rId25" Type="http://schemas.openxmlformats.org/officeDocument/2006/relationships/oleObject" Target="embeddings/oleObject8.bin"/><Relationship Id="rId24" Type="http://schemas.openxmlformats.org/officeDocument/2006/relationships/image" Target="media/image14.png"/><Relationship Id="rId23" Type="http://schemas.openxmlformats.org/officeDocument/2006/relationships/image" Target="media/image13.wmf"/><Relationship Id="rId22" Type="http://schemas.openxmlformats.org/officeDocument/2006/relationships/oleObject" Target="embeddings/oleObject7.bin"/><Relationship Id="rId21" Type="http://schemas.openxmlformats.org/officeDocument/2006/relationships/image" Target="media/image12.png"/><Relationship Id="rId20" Type="http://schemas.openxmlformats.org/officeDocument/2006/relationships/image" Target="media/image11.wmf"/><Relationship Id="rId2" Type="http://schemas.openxmlformats.org/officeDocument/2006/relationships/settings" Target="settings.xml"/><Relationship Id="rId19" Type="http://schemas.openxmlformats.org/officeDocument/2006/relationships/oleObject" Target="embeddings/oleObject6.bin"/><Relationship Id="rId18" Type="http://schemas.openxmlformats.org/officeDocument/2006/relationships/image" Target="media/image10.png"/><Relationship Id="rId17" Type="http://schemas.openxmlformats.org/officeDocument/2006/relationships/image" Target="media/image9.emf"/><Relationship Id="rId16" Type="http://schemas.openxmlformats.org/officeDocument/2006/relationships/oleObject" Target="embeddings/oleObject5.bin"/><Relationship Id="rId15" Type="http://schemas.openxmlformats.org/officeDocument/2006/relationships/oleObject" Target="embeddings/oleObject4.bin"/><Relationship Id="rId14" Type="http://schemas.openxmlformats.org/officeDocument/2006/relationships/image" Target="media/image8.jpeg"/><Relationship Id="rId13" Type="http://schemas.openxmlformats.org/officeDocument/2006/relationships/image" Target="media/image7.wmf"/><Relationship Id="rId12" Type="http://schemas.openxmlformats.org/officeDocument/2006/relationships/oleObject" Target="embeddings/oleObject3.bin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  <customShpInfo spid="_x0000_s1027"/>
    <customShpInfo spid="_x0000_s1028"/>
    <customShpInfo spid="_x0000_s1029"/>
    <customShpInfo spid="_x0000_s1032"/>
    <customShpInfo spid="_x0000_s103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2021-10-28T07:09:00Z</dcterms:created>
  <dc:creator>47004</dc:creator>
  <cp:lastModifiedBy>TzzOve</cp:lastModifiedBy>
  <dcterms:modified xsi:type="dcterms:W3CDTF">2021-11-09T15:05:22Z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F348BA1001004772A8DCBBC7FE4CD284</vt:lpwstr>
  </property>
</Properties>
</file>